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103"/>
        <w:gridCol w:w="2260"/>
      </w:tblGrid>
      <w:tr w:rsidR="0073056F" w:rsidRPr="0073056F" w:rsidTr="00023F17">
        <w:trPr>
          <w:trHeight w:val="1275"/>
        </w:trPr>
        <w:tc>
          <w:tcPr>
            <w:tcW w:w="9631" w:type="dxa"/>
            <w:gridSpan w:val="4"/>
          </w:tcPr>
          <w:p w:rsidR="0073056F" w:rsidRPr="0073056F" w:rsidRDefault="00BC03CF" w:rsidP="0073056F">
            <w:pPr>
              <w:ind w:right="-1"/>
              <w:jc w:val="center"/>
              <w:rPr>
                <w:sz w:val="4"/>
              </w:rPr>
            </w:pPr>
            <w:bookmarkStart w:id="0" w:name="_GoBack"/>
            <w:bookmarkEnd w:id="0"/>
            <w:r>
              <w:rPr>
                <w:noProof/>
                <w:sz w:val="4"/>
              </w:rPr>
              <w:drawing>
                <wp:inline distT="0" distB="0" distL="0" distR="0" wp14:anchorId="272A1622">
                  <wp:extent cx="619125" cy="8286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3056F" w:rsidRPr="0073056F">
              <w:rPr>
                <w:sz w:val="4"/>
              </w:rPr>
              <w:t xml:space="preserve"> </w:t>
            </w:r>
          </w:p>
        </w:tc>
      </w:tr>
      <w:tr w:rsidR="0073056F" w:rsidRPr="0073056F" w:rsidTr="00023F17">
        <w:trPr>
          <w:cantSplit/>
          <w:trHeight w:val="570"/>
        </w:trPr>
        <w:tc>
          <w:tcPr>
            <w:tcW w:w="9631" w:type="dxa"/>
            <w:gridSpan w:val="4"/>
          </w:tcPr>
          <w:p w:rsidR="0073056F" w:rsidRPr="0073056F" w:rsidRDefault="0073056F" w:rsidP="0073056F">
            <w:pPr>
              <w:ind w:right="-1"/>
              <w:jc w:val="center"/>
              <w:rPr>
                <w:sz w:val="28"/>
              </w:rPr>
            </w:pPr>
            <w:r w:rsidRPr="0073056F">
              <w:rPr>
                <w:sz w:val="28"/>
              </w:rPr>
              <w:t xml:space="preserve">Администрация Лукояновского муниципального </w:t>
            </w:r>
            <w:r w:rsidR="00BC03CF">
              <w:rPr>
                <w:sz w:val="28"/>
              </w:rPr>
              <w:t>округа</w:t>
            </w:r>
          </w:p>
          <w:p w:rsidR="0073056F" w:rsidRPr="0073056F" w:rsidRDefault="0073056F" w:rsidP="0073056F">
            <w:pPr>
              <w:keepNext/>
              <w:ind w:right="-1"/>
              <w:jc w:val="center"/>
              <w:outlineLvl w:val="1"/>
              <w:rPr>
                <w:sz w:val="28"/>
              </w:rPr>
            </w:pPr>
            <w:r w:rsidRPr="0073056F">
              <w:rPr>
                <w:sz w:val="28"/>
              </w:rPr>
              <w:t>Нижегородской области</w:t>
            </w:r>
          </w:p>
        </w:tc>
      </w:tr>
      <w:tr w:rsidR="0073056F" w:rsidRPr="0073056F" w:rsidTr="00023F17">
        <w:trPr>
          <w:cantSplit/>
          <w:trHeight w:val="125"/>
        </w:trPr>
        <w:tc>
          <w:tcPr>
            <w:tcW w:w="9631" w:type="dxa"/>
            <w:gridSpan w:val="4"/>
          </w:tcPr>
          <w:p w:rsidR="0073056F" w:rsidRPr="0073056F" w:rsidRDefault="0073056F" w:rsidP="0073056F">
            <w:pPr>
              <w:jc w:val="center"/>
              <w:rPr>
                <w:sz w:val="28"/>
                <w:szCs w:val="28"/>
              </w:rPr>
            </w:pPr>
            <w:r w:rsidRPr="0073056F">
              <w:rPr>
                <w:caps/>
                <w:sz w:val="36"/>
                <w:szCs w:val="36"/>
              </w:rPr>
              <w:t>постановлениЕ</w:t>
            </w:r>
          </w:p>
          <w:p w:rsidR="0073056F" w:rsidRPr="0073056F" w:rsidRDefault="0073056F" w:rsidP="0073056F">
            <w:pPr>
              <w:jc w:val="center"/>
              <w:rPr>
                <w:sz w:val="28"/>
                <w:szCs w:val="28"/>
              </w:rPr>
            </w:pPr>
          </w:p>
          <w:p w:rsidR="0073056F" w:rsidRPr="0073056F" w:rsidRDefault="0073056F" w:rsidP="0073056F">
            <w:pPr>
              <w:jc w:val="center"/>
              <w:rPr>
                <w:sz w:val="28"/>
                <w:szCs w:val="28"/>
              </w:rPr>
            </w:pPr>
          </w:p>
        </w:tc>
      </w:tr>
      <w:tr w:rsidR="0073056F" w:rsidRPr="0073056F" w:rsidTr="00023F17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:rsidR="0073056F" w:rsidRPr="0073056F" w:rsidRDefault="00CF4FE8" w:rsidP="00CF4FE8">
            <w:pPr>
              <w:ind w:right="-1"/>
              <w:jc w:val="right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02.11.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:rsidR="0073056F" w:rsidRPr="0073056F" w:rsidRDefault="00CF4FE8" w:rsidP="00BC03CF">
            <w:pPr>
              <w:ind w:right="-1" w:hanging="108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2023</w:t>
            </w:r>
          </w:p>
        </w:tc>
        <w:tc>
          <w:tcPr>
            <w:tcW w:w="5103" w:type="dxa"/>
            <w:vAlign w:val="bottom"/>
          </w:tcPr>
          <w:p w:rsidR="0073056F" w:rsidRPr="0073056F" w:rsidRDefault="0073056F" w:rsidP="0073056F">
            <w:pPr>
              <w:ind w:right="-1"/>
              <w:jc w:val="right"/>
              <w:rPr>
                <w:sz w:val="28"/>
              </w:rPr>
            </w:pPr>
            <w:r w:rsidRPr="0073056F">
              <w:rPr>
                <w:sz w:val="28"/>
              </w:rPr>
              <w:t>№</w:t>
            </w:r>
          </w:p>
        </w:tc>
        <w:tc>
          <w:tcPr>
            <w:tcW w:w="2260" w:type="dxa"/>
            <w:tcBorders>
              <w:bottom w:val="single" w:sz="6" w:space="0" w:color="auto"/>
            </w:tcBorders>
            <w:vAlign w:val="bottom"/>
          </w:tcPr>
          <w:p w:rsidR="0073056F" w:rsidRPr="0073056F" w:rsidRDefault="00CF4FE8" w:rsidP="0073056F">
            <w:pPr>
              <w:ind w:right="-1" w:hanging="108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1076-п</w:t>
            </w:r>
          </w:p>
        </w:tc>
      </w:tr>
      <w:tr w:rsidR="0073056F" w:rsidRPr="0073056F" w:rsidTr="00DC74CA">
        <w:trPr>
          <w:trHeight w:val="460"/>
        </w:trPr>
        <w:tc>
          <w:tcPr>
            <w:tcW w:w="9631" w:type="dxa"/>
            <w:gridSpan w:val="4"/>
          </w:tcPr>
          <w:p w:rsidR="0073056F" w:rsidRPr="0073056F" w:rsidRDefault="0073056F" w:rsidP="0073056F">
            <w:pPr>
              <w:ind w:right="-1"/>
              <w:jc w:val="center"/>
              <w:rPr>
                <w:sz w:val="28"/>
                <w:szCs w:val="28"/>
              </w:rPr>
            </w:pPr>
          </w:p>
          <w:p w:rsidR="0073056F" w:rsidRPr="0073056F" w:rsidRDefault="0073056F" w:rsidP="0073056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73056F" w:rsidRPr="0073056F" w:rsidTr="00023F17">
        <w:trPr>
          <w:trHeight w:val="651"/>
        </w:trPr>
        <w:tc>
          <w:tcPr>
            <w:tcW w:w="9631" w:type="dxa"/>
            <w:gridSpan w:val="4"/>
          </w:tcPr>
          <w:p w:rsidR="0073056F" w:rsidRPr="00B648FF" w:rsidRDefault="00B648FF" w:rsidP="00BC03CF">
            <w:pPr>
              <w:ind w:right="-1"/>
              <w:jc w:val="center"/>
              <w:rPr>
                <w:color w:val="FF0000"/>
                <w:sz w:val="28"/>
                <w:szCs w:val="28"/>
              </w:rPr>
            </w:pPr>
            <w:r w:rsidRPr="00023F17">
              <w:rPr>
                <w:b/>
                <w:sz w:val="28"/>
                <w:szCs w:val="28"/>
              </w:rPr>
              <w:t xml:space="preserve">О прогнозе социально-экономического развития Лукояновского муниципального </w:t>
            </w:r>
            <w:r>
              <w:rPr>
                <w:b/>
                <w:sz w:val="28"/>
                <w:szCs w:val="28"/>
              </w:rPr>
              <w:t>округа</w:t>
            </w:r>
            <w:r w:rsidRPr="00023F17">
              <w:rPr>
                <w:b/>
                <w:sz w:val="28"/>
                <w:szCs w:val="28"/>
              </w:rPr>
              <w:t xml:space="preserve"> Нижегородской области на среднесрочный период (на 202</w:t>
            </w:r>
            <w:r w:rsidR="00BC03CF">
              <w:rPr>
                <w:b/>
                <w:sz w:val="28"/>
                <w:szCs w:val="28"/>
              </w:rPr>
              <w:t>4</w:t>
            </w:r>
            <w:r w:rsidRPr="00023F17">
              <w:rPr>
                <w:b/>
                <w:sz w:val="28"/>
                <w:szCs w:val="28"/>
              </w:rPr>
              <w:t xml:space="preserve"> год и на плановый период 202</w:t>
            </w:r>
            <w:r w:rsidR="00BC03CF">
              <w:rPr>
                <w:b/>
                <w:sz w:val="28"/>
                <w:szCs w:val="28"/>
              </w:rPr>
              <w:t>5</w:t>
            </w:r>
            <w:r w:rsidRPr="00023F17">
              <w:rPr>
                <w:b/>
                <w:sz w:val="28"/>
                <w:szCs w:val="28"/>
              </w:rPr>
              <w:t xml:space="preserve"> и 202</w:t>
            </w:r>
            <w:r w:rsidR="00BC03CF">
              <w:rPr>
                <w:b/>
                <w:sz w:val="28"/>
                <w:szCs w:val="28"/>
              </w:rPr>
              <w:t>6</w:t>
            </w:r>
            <w:r w:rsidRPr="00023F17">
              <w:rPr>
                <w:b/>
                <w:sz w:val="28"/>
                <w:szCs w:val="28"/>
              </w:rPr>
              <w:t xml:space="preserve"> годов)</w:t>
            </w:r>
          </w:p>
        </w:tc>
      </w:tr>
      <w:tr w:rsidR="00B648FF" w:rsidRPr="0073056F" w:rsidTr="00DC74CA">
        <w:trPr>
          <w:trHeight w:val="654"/>
        </w:trPr>
        <w:tc>
          <w:tcPr>
            <w:tcW w:w="9631" w:type="dxa"/>
            <w:gridSpan w:val="4"/>
          </w:tcPr>
          <w:p w:rsidR="00B648FF" w:rsidRDefault="00B648FF" w:rsidP="0073056F">
            <w:pPr>
              <w:ind w:right="-1"/>
              <w:jc w:val="center"/>
              <w:rPr>
                <w:sz w:val="28"/>
                <w:szCs w:val="28"/>
              </w:rPr>
            </w:pPr>
          </w:p>
          <w:p w:rsidR="00B648FF" w:rsidRDefault="00B648FF" w:rsidP="0073056F">
            <w:pPr>
              <w:ind w:right="-1"/>
              <w:jc w:val="center"/>
              <w:rPr>
                <w:sz w:val="28"/>
                <w:szCs w:val="28"/>
              </w:rPr>
            </w:pPr>
          </w:p>
          <w:p w:rsidR="00B648FF" w:rsidRPr="0073056F" w:rsidRDefault="00B648FF" w:rsidP="0073056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:rsidR="0073056F" w:rsidRPr="0073056F" w:rsidRDefault="00661492" w:rsidP="00023F17">
      <w:pPr>
        <w:spacing w:line="360" w:lineRule="auto"/>
        <w:ind w:firstLine="900"/>
        <w:jc w:val="both"/>
        <w:rPr>
          <w:sz w:val="28"/>
          <w:szCs w:val="28"/>
        </w:rPr>
      </w:pPr>
      <w:r w:rsidRPr="00814340">
        <w:rPr>
          <w:sz w:val="28"/>
          <w:szCs w:val="28"/>
        </w:rPr>
        <w:t xml:space="preserve">В соответствии с </w:t>
      </w:r>
      <w:r w:rsidRPr="000F4CFA">
        <w:rPr>
          <w:sz w:val="28"/>
          <w:szCs w:val="28"/>
        </w:rPr>
        <w:t>Бюджетны</w:t>
      </w:r>
      <w:r>
        <w:rPr>
          <w:sz w:val="28"/>
          <w:szCs w:val="28"/>
        </w:rPr>
        <w:t>м</w:t>
      </w:r>
      <w:r w:rsidRPr="000F4CFA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0F4CFA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,</w:t>
      </w:r>
      <w:r w:rsidRPr="000F4CF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73056F" w:rsidRPr="0073056F">
        <w:rPr>
          <w:sz w:val="28"/>
          <w:szCs w:val="28"/>
        </w:rPr>
        <w:t xml:space="preserve"> целях формирования бюджета Лукояновского муниципального </w:t>
      </w:r>
      <w:r w:rsidR="00C86CE0">
        <w:rPr>
          <w:sz w:val="28"/>
          <w:szCs w:val="28"/>
        </w:rPr>
        <w:t>округа</w:t>
      </w:r>
      <w:r w:rsidR="0073056F" w:rsidRPr="0073056F">
        <w:rPr>
          <w:sz w:val="28"/>
          <w:szCs w:val="28"/>
        </w:rPr>
        <w:t xml:space="preserve"> Нижегородской области </w:t>
      </w:r>
      <w:r>
        <w:rPr>
          <w:sz w:val="28"/>
          <w:szCs w:val="28"/>
        </w:rPr>
        <w:t xml:space="preserve">на </w:t>
      </w:r>
      <w:r w:rsidR="001C2B0C">
        <w:rPr>
          <w:sz w:val="28"/>
          <w:szCs w:val="28"/>
        </w:rPr>
        <w:t xml:space="preserve">очередной финансовый год и плановый период </w:t>
      </w:r>
      <w:r>
        <w:rPr>
          <w:sz w:val="28"/>
          <w:szCs w:val="28"/>
        </w:rPr>
        <w:t xml:space="preserve">администрация Лукояновского муниципального </w:t>
      </w:r>
      <w:r w:rsidR="00BC03CF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Нижегородской области </w:t>
      </w:r>
      <w:r w:rsidRPr="00A05744">
        <w:rPr>
          <w:b/>
          <w:spacing w:val="20"/>
          <w:sz w:val="28"/>
          <w:szCs w:val="28"/>
        </w:rPr>
        <w:t>постановляет</w:t>
      </w:r>
      <w:r w:rsidRPr="00A05744">
        <w:rPr>
          <w:sz w:val="28"/>
          <w:szCs w:val="28"/>
        </w:rPr>
        <w:t>:</w:t>
      </w:r>
    </w:p>
    <w:p w:rsidR="0073056F" w:rsidRPr="002957E7" w:rsidRDefault="0073056F" w:rsidP="00023F17">
      <w:pPr>
        <w:numPr>
          <w:ilvl w:val="0"/>
          <w:numId w:val="6"/>
        </w:numPr>
        <w:spacing w:line="360" w:lineRule="auto"/>
        <w:ind w:left="0" w:firstLine="851"/>
        <w:jc w:val="both"/>
        <w:rPr>
          <w:color w:val="FF0000"/>
          <w:sz w:val="28"/>
          <w:szCs w:val="28"/>
        </w:rPr>
      </w:pPr>
      <w:r w:rsidRPr="0073056F">
        <w:rPr>
          <w:sz w:val="28"/>
          <w:szCs w:val="28"/>
        </w:rPr>
        <w:t xml:space="preserve">Одобрить прогноз социально-экономического развития Лукояновского муниципального </w:t>
      </w:r>
      <w:r w:rsidR="00C86CE0">
        <w:rPr>
          <w:sz w:val="28"/>
          <w:szCs w:val="28"/>
        </w:rPr>
        <w:t>округа</w:t>
      </w:r>
      <w:r w:rsidRPr="0073056F">
        <w:rPr>
          <w:sz w:val="28"/>
          <w:szCs w:val="28"/>
        </w:rPr>
        <w:t xml:space="preserve"> Нижегородской области на среднесрочный период (на </w:t>
      </w:r>
      <w:r>
        <w:rPr>
          <w:sz w:val="28"/>
          <w:szCs w:val="28"/>
        </w:rPr>
        <w:t>202</w:t>
      </w:r>
      <w:r w:rsidR="00BC03CF">
        <w:rPr>
          <w:sz w:val="28"/>
          <w:szCs w:val="28"/>
        </w:rPr>
        <w:t>4</w:t>
      </w:r>
      <w:r w:rsidRPr="0073056F">
        <w:rPr>
          <w:sz w:val="28"/>
          <w:szCs w:val="28"/>
        </w:rPr>
        <w:t xml:space="preserve"> год и на плановый период </w:t>
      </w:r>
      <w:r>
        <w:rPr>
          <w:sz w:val="28"/>
          <w:szCs w:val="28"/>
        </w:rPr>
        <w:t>202</w:t>
      </w:r>
      <w:r w:rsidR="00BC03CF">
        <w:rPr>
          <w:sz w:val="28"/>
          <w:szCs w:val="28"/>
        </w:rPr>
        <w:t>5</w:t>
      </w:r>
      <w:r w:rsidRPr="0073056F">
        <w:rPr>
          <w:sz w:val="28"/>
          <w:szCs w:val="28"/>
        </w:rPr>
        <w:t xml:space="preserve"> и</w:t>
      </w:r>
      <w:r w:rsidR="00401FB8">
        <w:rPr>
          <w:sz w:val="28"/>
          <w:szCs w:val="28"/>
        </w:rPr>
        <w:t xml:space="preserve"> 202</w:t>
      </w:r>
      <w:r w:rsidR="00BC03CF">
        <w:rPr>
          <w:sz w:val="28"/>
          <w:szCs w:val="28"/>
        </w:rPr>
        <w:t>6</w:t>
      </w:r>
      <w:r w:rsidRPr="0073056F">
        <w:rPr>
          <w:sz w:val="28"/>
          <w:szCs w:val="28"/>
        </w:rPr>
        <w:t xml:space="preserve"> годов)</w:t>
      </w:r>
      <w:r w:rsidR="00D038C4">
        <w:rPr>
          <w:sz w:val="28"/>
          <w:szCs w:val="28"/>
        </w:rPr>
        <w:t xml:space="preserve"> </w:t>
      </w:r>
      <w:r w:rsidRPr="0073056F">
        <w:rPr>
          <w:sz w:val="28"/>
          <w:szCs w:val="28"/>
        </w:rPr>
        <w:t>(далее – прогноз)</w:t>
      </w:r>
      <w:r w:rsidR="00D4019F">
        <w:rPr>
          <w:sz w:val="28"/>
          <w:szCs w:val="28"/>
        </w:rPr>
        <w:t xml:space="preserve"> согласно приложению</w:t>
      </w:r>
      <w:r w:rsidRPr="0073056F">
        <w:rPr>
          <w:sz w:val="28"/>
          <w:szCs w:val="28"/>
        </w:rPr>
        <w:t>.</w:t>
      </w:r>
    </w:p>
    <w:p w:rsidR="002957E7" w:rsidRPr="002957E7" w:rsidRDefault="009D2651" w:rsidP="00023F17">
      <w:pPr>
        <w:pStyle w:val="a3"/>
        <w:numPr>
          <w:ilvl w:val="0"/>
          <w:numId w:val="6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Отделу документационного обеспечения администрации </w:t>
      </w:r>
      <w:r w:rsidR="002957E7" w:rsidRPr="002957E7">
        <w:rPr>
          <w:sz w:val="28"/>
          <w:szCs w:val="28"/>
        </w:rPr>
        <w:t>Лу</w:t>
      </w:r>
      <w:r w:rsidR="00BC03CF">
        <w:rPr>
          <w:sz w:val="28"/>
          <w:szCs w:val="28"/>
        </w:rPr>
        <w:t>кояновского муниципального округа</w:t>
      </w:r>
      <w:r w:rsidR="002957E7" w:rsidRPr="002957E7">
        <w:rPr>
          <w:sz w:val="28"/>
          <w:szCs w:val="28"/>
        </w:rPr>
        <w:t xml:space="preserve"> Нижегородской области обеспечить размещение настоящег</w:t>
      </w:r>
      <w:r>
        <w:rPr>
          <w:sz w:val="28"/>
          <w:szCs w:val="28"/>
        </w:rPr>
        <w:t>о постановления на официальном портале</w:t>
      </w:r>
      <w:r w:rsidR="002957E7" w:rsidRPr="002957E7">
        <w:rPr>
          <w:sz w:val="28"/>
          <w:szCs w:val="28"/>
        </w:rPr>
        <w:t xml:space="preserve"> </w:t>
      </w:r>
      <w:r w:rsidR="00755A65">
        <w:rPr>
          <w:sz w:val="28"/>
          <w:szCs w:val="28"/>
        </w:rPr>
        <w:t>а</w:t>
      </w:r>
      <w:r w:rsidR="00DC74CA">
        <w:rPr>
          <w:sz w:val="28"/>
          <w:szCs w:val="28"/>
        </w:rPr>
        <w:t xml:space="preserve">дминистрации </w:t>
      </w:r>
      <w:r w:rsidR="002957E7" w:rsidRPr="002957E7">
        <w:rPr>
          <w:sz w:val="28"/>
          <w:szCs w:val="28"/>
        </w:rPr>
        <w:t xml:space="preserve">Лукояновского муниципального </w:t>
      </w:r>
      <w:r>
        <w:rPr>
          <w:sz w:val="28"/>
          <w:szCs w:val="28"/>
        </w:rPr>
        <w:t>округа</w:t>
      </w:r>
      <w:r w:rsidR="002957E7" w:rsidRPr="002957E7">
        <w:rPr>
          <w:sz w:val="28"/>
          <w:szCs w:val="28"/>
        </w:rPr>
        <w:t xml:space="preserve"> Нижегородской области.</w:t>
      </w:r>
    </w:p>
    <w:p w:rsidR="0073056F" w:rsidRPr="0073056F" w:rsidRDefault="0073056F" w:rsidP="00023F17">
      <w:pPr>
        <w:numPr>
          <w:ilvl w:val="0"/>
          <w:numId w:val="6"/>
        </w:numPr>
        <w:spacing w:line="360" w:lineRule="auto"/>
        <w:ind w:left="0" w:firstLine="851"/>
        <w:jc w:val="both"/>
        <w:rPr>
          <w:color w:val="FF0000"/>
          <w:sz w:val="28"/>
          <w:szCs w:val="28"/>
        </w:rPr>
      </w:pPr>
      <w:r w:rsidRPr="0073056F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Лукояновского муниципального </w:t>
      </w:r>
      <w:r w:rsidR="00BC03CF">
        <w:rPr>
          <w:sz w:val="28"/>
          <w:szCs w:val="28"/>
        </w:rPr>
        <w:t>округа</w:t>
      </w:r>
      <w:r w:rsidRPr="0073056F">
        <w:rPr>
          <w:sz w:val="28"/>
          <w:szCs w:val="28"/>
        </w:rPr>
        <w:t xml:space="preserve"> Нижегородской области </w:t>
      </w:r>
      <w:proofErr w:type="spellStart"/>
      <w:r w:rsidRPr="0073056F">
        <w:rPr>
          <w:sz w:val="28"/>
          <w:szCs w:val="28"/>
        </w:rPr>
        <w:t>Долбунову</w:t>
      </w:r>
      <w:proofErr w:type="spellEnd"/>
      <w:r w:rsidRPr="0073056F">
        <w:rPr>
          <w:sz w:val="28"/>
          <w:szCs w:val="28"/>
        </w:rPr>
        <w:t xml:space="preserve"> А.А.</w:t>
      </w:r>
    </w:p>
    <w:p w:rsidR="002957E7" w:rsidRDefault="002957E7" w:rsidP="0073056F">
      <w:pPr>
        <w:ind w:right="-1"/>
        <w:jc w:val="both"/>
        <w:rPr>
          <w:color w:val="FF0000"/>
          <w:sz w:val="28"/>
        </w:rPr>
      </w:pPr>
    </w:p>
    <w:p w:rsidR="002957E7" w:rsidRDefault="002957E7" w:rsidP="0073056F">
      <w:pPr>
        <w:ind w:right="-1"/>
        <w:jc w:val="both"/>
        <w:rPr>
          <w:color w:val="FF0000"/>
          <w:sz w:val="28"/>
        </w:rPr>
      </w:pPr>
    </w:p>
    <w:p w:rsidR="00950CA6" w:rsidRPr="0073056F" w:rsidRDefault="00950CA6" w:rsidP="0073056F">
      <w:pPr>
        <w:ind w:right="-1"/>
        <w:jc w:val="both"/>
        <w:rPr>
          <w:color w:val="FF0000"/>
          <w:sz w:val="28"/>
        </w:rPr>
      </w:pPr>
    </w:p>
    <w:tbl>
      <w:tblPr>
        <w:tblW w:w="9777" w:type="dxa"/>
        <w:tblLook w:val="01E0" w:firstRow="1" w:lastRow="1" w:firstColumn="1" w:lastColumn="1" w:noHBand="0" w:noVBand="0"/>
      </w:tblPr>
      <w:tblGrid>
        <w:gridCol w:w="4551"/>
        <w:gridCol w:w="2849"/>
        <w:gridCol w:w="2377"/>
      </w:tblGrid>
      <w:tr w:rsidR="0073056F" w:rsidRPr="0073056F" w:rsidTr="0004676F">
        <w:tc>
          <w:tcPr>
            <w:tcW w:w="4678" w:type="dxa"/>
            <w:shd w:val="clear" w:color="auto" w:fill="auto"/>
          </w:tcPr>
          <w:p w:rsidR="0073056F" w:rsidRPr="0073056F" w:rsidRDefault="00D15BBA" w:rsidP="00D15BBA">
            <w:pPr>
              <w:ind w:left="-105" w:right="-1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Врио</w:t>
            </w:r>
            <w:proofErr w:type="spellEnd"/>
            <w:r>
              <w:rPr>
                <w:sz w:val="28"/>
              </w:rPr>
              <w:t xml:space="preserve"> г</w:t>
            </w:r>
            <w:r w:rsidR="0073056F" w:rsidRPr="0073056F">
              <w:rPr>
                <w:sz w:val="28"/>
              </w:rPr>
              <w:t>лав</w:t>
            </w:r>
            <w:r>
              <w:rPr>
                <w:sz w:val="28"/>
              </w:rPr>
              <w:t>ы</w:t>
            </w:r>
            <w:r w:rsidR="00BC03CF">
              <w:rPr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</w:p>
        </w:tc>
        <w:tc>
          <w:tcPr>
            <w:tcW w:w="2977" w:type="dxa"/>
            <w:shd w:val="clear" w:color="auto" w:fill="auto"/>
          </w:tcPr>
          <w:p w:rsidR="0073056F" w:rsidRPr="0073056F" w:rsidRDefault="0073056F" w:rsidP="0073056F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2122" w:type="dxa"/>
            <w:shd w:val="clear" w:color="auto" w:fill="auto"/>
          </w:tcPr>
          <w:p w:rsidR="0073056F" w:rsidRPr="0073056F" w:rsidRDefault="00D15BBA" w:rsidP="0073056F">
            <w:pPr>
              <w:ind w:right="319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Е.В.Голощапов</w:t>
            </w:r>
            <w:proofErr w:type="spellEnd"/>
          </w:p>
        </w:tc>
      </w:tr>
    </w:tbl>
    <w:p w:rsidR="00B10A15" w:rsidRDefault="00B10A15" w:rsidP="002957E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2957E7">
        <w:rPr>
          <w:sz w:val="28"/>
          <w:szCs w:val="28"/>
        </w:rPr>
        <w:t xml:space="preserve">                                </w:t>
      </w:r>
      <w:r w:rsidR="00D038C4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</w:t>
      </w:r>
      <w:r w:rsidR="0028654D">
        <w:rPr>
          <w:sz w:val="28"/>
          <w:szCs w:val="28"/>
        </w:rPr>
        <w:t xml:space="preserve">  </w:t>
      </w:r>
      <w:r w:rsidR="00D4019F">
        <w:rPr>
          <w:sz w:val="28"/>
          <w:szCs w:val="28"/>
        </w:rPr>
        <w:t xml:space="preserve">   </w:t>
      </w:r>
      <w:r w:rsidR="00023F17">
        <w:rPr>
          <w:sz w:val="28"/>
          <w:szCs w:val="28"/>
        </w:rPr>
        <w:t xml:space="preserve">   </w:t>
      </w:r>
      <w:r w:rsidR="00D4019F">
        <w:rPr>
          <w:sz w:val="28"/>
          <w:szCs w:val="28"/>
        </w:rPr>
        <w:t>ПРИЛОЖЕНИЕ</w:t>
      </w:r>
    </w:p>
    <w:p w:rsidR="00B10A15" w:rsidRDefault="00B10A15" w:rsidP="00B10A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D4019F">
        <w:rPr>
          <w:sz w:val="28"/>
          <w:szCs w:val="28"/>
        </w:rPr>
        <w:t xml:space="preserve"> к </w:t>
      </w:r>
      <w:r w:rsidR="0028654D">
        <w:rPr>
          <w:sz w:val="28"/>
          <w:szCs w:val="28"/>
        </w:rPr>
        <w:t>п</w:t>
      </w:r>
      <w:r>
        <w:rPr>
          <w:sz w:val="28"/>
          <w:szCs w:val="28"/>
        </w:rPr>
        <w:t>остановлени</w:t>
      </w:r>
      <w:r w:rsidR="00D4019F">
        <w:rPr>
          <w:sz w:val="28"/>
          <w:szCs w:val="28"/>
        </w:rPr>
        <w:t>ю</w:t>
      </w:r>
      <w:r>
        <w:rPr>
          <w:sz w:val="28"/>
          <w:szCs w:val="28"/>
        </w:rPr>
        <w:t xml:space="preserve"> администрации </w:t>
      </w:r>
    </w:p>
    <w:p w:rsidR="00B10A15" w:rsidRDefault="00023F17" w:rsidP="00023F1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B10A15">
        <w:rPr>
          <w:sz w:val="28"/>
          <w:szCs w:val="28"/>
        </w:rPr>
        <w:t xml:space="preserve">Лукояновского муниципального </w:t>
      </w:r>
      <w:r w:rsidR="00936ED2">
        <w:rPr>
          <w:sz w:val="28"/>
          <w:szCs w:val="28"/>
        </w:rPr>
        <w:t>округа</w:t>
      </w:r>
    </w:p>
    <w:p w:rsidR="00B10A15" w:rsidRDefault="00B10A15" w:rsidP="00B10A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Нижегородской области</w:t>
      </w:r>
    </w:p>
    <w:p w:rsidR="00B10A15" w:rsidRDefault="00B10A15" w:rsidP="00B10A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A723CD">
        <w:rPr>
          <w:sz w:val="28"/>
          <w:szCs w:val="28"/>
        </w:rPr>
        <w:t xml:space="preserve">        </w:t>
      </w:r>
      <w:r w:rsidR="00D46CFE">
        <w:rPr>
          <w:sz w:val="28"/>
          <w:szCs w:val="28"/>
        </w:rPr>
        <w:t xml:space="preserve">         </w:t>
      </w:r>
      <w:r w:rsidR="00560D65">
        <w:rPr>
          <w:sz w:val="28"/>
          <w:szCs w:val="28"/>
        </w:rPr>
        <w:t xml:space="preserve"> </w:t>
      </w:r>
      <w:r w:rsidR="002B5DEB">
        <w:rPr>
          <w:sz w:val="28"/>
          <w:szCs w:val="28"/>
        </w:rPr>
        <w:t xml:space="preserve"> </w:t>
      </w:r>
      <w:r w:rsidR="00DC74CA">
        <w:rPr>
          <w:sz w:val="28"/>
          <w:szCs w:val="28"/>
        </w:rPr>
        <w:t xml:space="preserve">  </w:t>
      </w:r>
      <w:r w:rsidR="00CF4FE8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CF4FE8">
        <w:rPr>
          <w:sz w:val="28"/>
          <w:szCs w:val="28"/>
        </w:rPr>
        <w:t xml:space="preserve"> 02.11.2023</w:t>
      </w:r>
      <w:r w:rsidR="00D15BBA">
        <w:rPr>
          <w:sz w:val="28"/>
          <w:szCs w:val="28"/>
        </w:rPr>
        <w:t xml:space="preserve">   </w:t>
      </w:r>
      <w:r w:rsidR="00A723CD">
        <w:rPr>
          <w:sz w:val="28"/>
          <w:szCs w:val="28"/>
        </w:rPr>
        <w:t xml:space="preserve">№ </w:t>
      </w:r>
      <w:r w:rsidR="00CF4FE8">
        <w:rPr>
          <w:sz w:val="28"/>
          <w:szCs w:val="28"/>
        </w:rPr>
        <w:t>1076-п</w:t>
      </w:r>
      <w:r w:rsidR="00750498">
        <w:rPr>
          <w:sz w:val="28"/>
          <w:szCs w:val="28"/>
        </w:rPr>
        <w:t xml:space="preserve">  </w:t>
      </w:r>
      <w:r w:rsidR="003739C5">
        <w:rPr>
          <w:sz w:val="28"/>
          <w:szCs w:val="28"/>
        </w:rPr>
        <w:t xml:space="preserve">   </w:t>
      </w:r>
    </w:p>
    <w:p w:rsidR="00B10A15" w:rsidRDefault="00B10A15" w:rsidP="00B10A15">
      <w:pPr>
        <w:ind w:left="993"/>
        <w:rPr>
          <w:sz w:val="28"/>
          <w:szCs w:val="28"/>
        </w:rPr>
      </w:pPr>
    </w:p>
    <w:p w:rsidR="00B10A15" w:rsidRDefault="00B10A15" w:rsidP="00B10A15">
      <w:pPr>
        <w:ind w:left="-284"/>
        <w:rPr>
          <w:sz w:val="28"/>
          <w:szCs w:val="28"/>
        </w:rPr>
      </w:pPr>
    </w:p>
    <w:p w:rsidR="0028654D" w:rsidRDefault="00E063AF" w:rsidP="00E063AF">
      <w:pPr>
        <w:jc w:val="center"/>
        <w:rPr>
          <w:b/>
          <w:sz w:val="28"/>
          <w:szCs w:val="28"/>
        </w:rPr>
      </w:pPr>
      <w:r w:rsidRPr="0028654D">
        <w:rPr>
          <w:b/>
          <w:sz w:val="28"/>
          <w:szCs w:val="28"/>
        </w:rPr>
        <w:t>П</w:t>
      </w:r>
      <w:r w:rsidR="0028654D" w:rsidRPr="0028654D">
        <w:rPr>
          <w:b/>
          <w:sz w:val="28"/>
          <w:szCs w:val="28"/>
        </w:rPr>
        <w:t>РОГНОЗ</w:t>
      </w:r>
      <w:r w:rsidRPr="0028654D">
        <w:rPr>
          <w:b/>
          <w:sz w:val="28"/>
          <w:szCs w:val="28"/>
        </w:rPr>
        <w:t xml:space="preserve"> </w:t>
      </w:r>
      <w:r w:rsidR="0028654D" w:rsidRPr="0028654D">
        <w:rPr>
          <w:b/>
          <w:sz w:val="28"/>
          <w:szCs w:val="28"/>
        </w:rPr>
        <w:t>СОЦИАЛЬНО</w:t>
      </w:r>
      <w:r w:rsidRPr="0028654D">
        <w:rPr>
          <w:b/>
          <w:sz w:val="28"/>
          <w:szCs w:val="28"/>
        </w:rPr>
        <w:t>-</w:t>
      </w:r>
      <w:r w:rsidR="0028654D" w:rsidRPr="0028654D">
        <w:rPr>
          <w:b/>
          <w:sz w:val="28"/>
          <w:szCs w:val="28"/>
        </w:rPr>
        <w:t>ЭКОНОМИЧЕСКОГО</w:t>
      </w:r>
      <w:r w:rsidRPr="0028654D">
        <w:rPr>
          <w:b/>
          <w:sz w:val="28"/>
          <w:szCs w:val="28"/>
        </w:rPr>
        <w:t xml:space="preserve"> </w:t>
      </w:r>
      <w:r w:rsidR="0028654D" w:rsidRPr="0028654D">
        <w:rPr>
          <w:b/>
          <w:sz w:val="28"/>
          <w:szCs w:val="28"/>
        </w:rPr>
        <w:t>РАЗВИТИЯ</w:t>
      </w:r>
      <w:r w:rsidRPr="0028654D">
        <w:rPr>
          <w:b/>
          <w:sz w:val="28"/>
          <w:szCs w:val="28"/>
        </w:rPr>
        <w:t xml:space="preserve"> Л</w:t>
      </w:r>
      <w:r w:rsidR="0028654D" w:rsidRPr="0028654D">
        <w:rPr>
          <w:b/>
          <w:sz w:val="28"/>
          <w:szCs w:val="28"/>
        </w:rPr>
        <w:t xml:space="preserve">УКОЯНОВСКОГО МУНИЦИПАЛЬНОГО </w:t>
      </w:r>
      <w:r w:rsidR="00E1163E">
        <w:rPr>
          <w:b/>
          <w:sz w:val="28"/>
          <w:szCs w:val="28"/>
        </w:rPr>
        <w:t>ОКРУГА</w:t>
      </w:r>
      <w:r w:rsidRPr="0028654D">
        <w:rPr>
          <w:b/>
          <w:sz w:val="28"/>
          <w:szCs w:val="28"/>
        </w:rPr>
        <w:t xml:space="preserve"> </w:t>
      </w:r>
      <w:r w:rsidR="005F50ED" w:rsidRPr="0028654D">
        <w:rPr>
          <w:b/>
          <w:sz w:val="28"/>
          <w:szCs w:val="28"/>
        </w:rPr>
        <w:t>Н</w:t>
      </w:r>
      <w:r w:rsidR="0028654D" w:rsidRPr="0028654D">
        <w:rPr>
          <w:b/>
          <w:sz w:val="28"/>
          <w:szCs w:val="28"/>
        </w:rPr>
        <w:t>ИЖЕГОРОДСКОЙ</w:t>
      </w:r>
      <w:r w:rsidR="005F50ED" w:rsidRPr="0028654D">
        <w:rPr>
          <w:b/>
          <w:sz w:val="28"/>
          <w:szCs w:val="28"/>
        </w:rPr>
        <w:t xml:space="preserve"> </w:t>
      </w:r>
      <w:r w:rsidR="0028654D" w:rsidRPr="0028654D">
        <w:rPr>
          <w:b/>
          <w:sz w:val="28"/>
          <w:szCs w:val="28"/>
        </w:rPr>
        <w:t>ОБЛАСТИ НА СРЕДНЕСРОЧНЫЙ ПЕРИОД</w:t>
      </w:r>
      <w:r w:rsidR="005F50ED" w:rsidRPr="0028654D">
        <w:rPr>
          <w:b/>
          <w:sz w:val="28"/>
          <w:szCs w:val="28"/>
        </w:rPr>
        <w:t xml:space="preserve"> </w:t>
      </w:r>
    </w:p>
    <w:p w:rsidR="00E063AF" w:rsidRPr="0028654D" w:rsidRDefault="005F50ED" w:rsidP="00E063AF">
      <w:pPr>
        <w:jc w:val="center"/>
        <w:rPr>
          <w:b/>
          <w:sz w:val="28"/>
          <w:szCs w:val="28"/>
        </w:rPr>
      </w:pPr>
      <w:r w:rsidRPr="0028654D">
        <w:rPr>
          <w:b/>
          <w:sz w:val="28"/>
          <w:szCs w:val="28"/>
        </w:rPr>
        <w:t>(</w:t>
      </w:r>
      <w:r w:rsidR="0028654D" w:rsidRPr="0028654D">
        <w:rPr>
          <w:b/>
          <w:sz w:val="28"/>
          <w:szCs w:val="28"/>
        </w:rPr>
        <w:t>НА</w:t>
      </w:r>
      <w:r w:rsidRPr="0028654D">
        <w:rPr>
          <w:b/>
          <w:sz w:val="28"/>
          <w:szCs w:val="28"/>
        </w:rPr>
        <w:t xml:space="preserve"> </w:t>
      </w:r>
      <w:r w:rsidR="00E063AF" w:rsidRPr="0028654D">
        <w:rPr>
          <w:b/>
          <w:sz w:val="28"/>
          <w:szCs w:val="28"/>
        </w:rPr>
        <w:t>20</w:t>
      </w:r>
      <w:r w:rsidR="003739C5">
        <w:rPr>
          <w:b/>
          <w:sz w:val="28"/>
          <w:szCs w:val="28"/>
        </w:rPr>
        <w:t>2</w:t>
      </w:r>
      <w:r w:rsidR="002B5DEB">
        <w:rPr>
          <w:b/>
          <w:sz w:val="28"/>
          <w:szCs w:val="28"/>
        </w:rPr>
        <w:t>4</w:t>
      </w:r>
      <w:r w:rsidR="00E063AF" w:rsidRPr="0028654D">
        <w:rPr>
          <w:b/>
          <w:sz w:val="28"/>
          <w:szCs w:val="28"/>
        </w:rPr>
        <w:t xml:space="preserve"> </w:t>
      </w:r>
      <w:r w:rsidR="0028654D" w:rsidRPr="0028654D">
        <w:rPr>
          <w:b/>
          <w:sz w:val="28"/>
          <w:szCs w:val="28"/>
        </w:rPr>
        <w:t>ГОД</w:t>
      </w:r>
      <w:r w:rsidR="00E063AF" w:rsidRPr="0028654D">
        <w:rPr>
          <w:b/>
          <w:sz w:val="28"/>
          <w:szCs w:val="28"/>
        </w:rPr>
        <w:t xml:space="preserve"> </w:t>
      </w:r>
      <w:r w:rsidR="0028654D" w:rsidRPr="0028654D">
        <w:rPr>
          <w:b/>
          <w:sz w:val="28"/>
          <w:szCs w:val="28"/>
        </w:rPr>
        <w:t>И НА ПЛАНОВЫЙ ПЕРИОД</w:t>
      </w:r>
      <w:r w:rsidR="00E063AF" w:rsidRPr="0028654D">
        <w:rPr>
          <w:b/>
          <w:sz w:val="28"/>
          <w:szCs w:val="28"/>
        </w:rPr>
        <w:t xml:space="preserve"> </w:t>
      </w:r>
      <w:r w:rsidRPr="0028654D">
        <w:rPr>
          <w:b/>
          <w:sz w:val="28"/>
          <w:szCs w:val="28"/>
        </w:rPr>
        <w:t>202</w:t>
      </w:r>
      <w:r w:rsidR="002B5DEB">
        <w:rPr>
          <w:b/>
          <w:sz w:val="28"/>
          <w:szCs w:val="28"/>
        </w:rPr>
        <w:t>5</w:t>
      </w:r>
      <w:r w:rsidRPr="0028654D">
        <w:rPr>
          <w:b/>
          <w:sz w:val="28"/>
          <w:szCs w:val="28"/>
        </w:rPr>
        <w:t xml:space="preserve"> </w:t>
      </w:r>
      <w:r w:rsidR="0028654D" w:rsidRPr="0028654D">
        <w:rPr>
          <w:b/>
          <w:sz w:val="28"/>
          <w:szCs w:val="28"/>
        </w:rPr>
        <w:t>И</w:t>
      </w:r>
      <w:r w:rsidRPr="0028654D">
        <w:rPr>
          <w:b/>
          <w:sz w:val="28"/>
          <w:szCs w:val="28"/>
        </w:rPr>
        <w:t xml:space="preserve"> </w:t>
      </w:r>
      <w:r w:rsidR="00E063AF" w:rsidRPr="0028654D">
        <w:rPr>
          <w:b/>
          <w:sz w:val="28"/>
          <w:szCs w:val="28"/>
        </w:rPr>
        <w:t>202</w:t>
      </w:r>
      <w:r w:rsidR="002B5DEB">
        <w:rPr>
          <w:b/>
          <w:sz w:val="28"/>
          <w:szCs w:val="28"/>
        </w:rPr>
        <w:t>6</w:t>
      </w:r>
      <w:r w:rsidR="00E063AF" w:rsidRPr="0028654D">
        <w:rPr>
          <w:b/>
          <w:sz w:val="28"/>
          <w:szCs w:val="28"/>
        </w:rPr>
        <w:t xml:space="preserve"> </w:t>
      </w:r>
      <w:r w:rsidR="0028654D" w:rsidRPr="0028654D">
        <w:rPr>
          <w:b/>
          <w:sz w:val="28"/>
          <w:szCs w:val="28"/>
        </w:rPr>
        <w:t>ГОДОВ</w:t>
      </w:r>
      <w:r w:rsidRPr="0028654D">
        <w:rPr>
          <w:b/>
          <w:sz w:val="28"/>
          <w:szCs w:val="28"/>
        </w:rPr>
        <w:t>)</w:t>
      </w:r>
      <w:r w:rsidR="003739C5">
        <w:rPr>
          <w:b/>
          <w:sz w:val="28"/>
          <w:szCs w:val="28"/>
        </w:rPr>
        <w:t>.</w:t>
      </w:r>
    </w:p>
    <w:p w:rsidR="00E063AF" w:rsidRDefault="00E063AF" w:rsidP="00E063AF">
      <w:pPr>
        <w:tabs>
          <w:tab w:val="left" w:pos="3340"/>
        </w:tabs>
      </w:pPr>
      <w:r w:rsidRPr="00B754E5">
        <w:tab/>
      </w:r>
    </w:p>
    <w:p w:rsidR="00F03D24" w:rsidRPr="00943800" w:rsidRDefault="00F03D24" w:rsidP="00943800">
      <w:pPr>
        <w:pStyle w:val="a3"/>
        <w:numPr>
          <w:ilvl w:val="0"/>
          <w:numId w:val="13"/>
        </w:numPr>
        <w:ind w:hanging="230"/>
        <w:rPr>
          <w:sz w:val="28"/>
          <w:szCs w:val="28"/>
        </w:rPr>
      </w:pPr>
      <w:r w:rsidRPr="00943800">
        <w:rPr>
          <w:sz w:val="28"/>
          <w:szCs w:val="28"/>
        </w:rPr>
        <w:t>Прогноз социально-экономического развития Лукояновского</w:t>
      </w:r>
    </w:p>
    <w:p w:rsidR="00F03D24" w:rsidRPr="00B754E5" w:rsidRDefault="00F03D24" w:rsidP="0019736C">
      <w:pPr>
        <w:ind w:left="284"/>
        <w:jc w:val="center"/>
        <w:rPr>
          <w:sz w:val="28"/>
          <w:szCs w:val="28"/>
        </w:rPr>
      </w:pPr>
      <w:r w:rsidRPr="00B754E5">
        <w:rPr>
          <w:sz w:val="28"/>
          <w:szCs w:val="28"/>
        </w:rPr>
        <w:t xml:space="preserve">муниципального </w:t>
      </w:r>
      <w:r w:rsidR="00E1163E">
        <w:rPr>
          <w:sz w:val="28"/>
          <w:szCs w:val="28"/>
        </w:rPr>
        <w:t>округа</w:t>
      </w:r>
      <w:r w:rsidRPr="00B754E5">
        <w:rPr>
          <w:sz w:val="28"/>
          <w:szCs w:val="28"/>
        </w:rPr>
        <w:t xml:space="preserve"> </w:t>
      </w:r>
      <w:r w:rsidR="0019736C">
        <w:rPr>
          <w:sz w:val="28"/>
          <w:szCs w:val="28"/>
        </w:rPr>
        <w:t xml:space="preserve">Нижегородской области </w:t>
      </w:r>
      <w:r w:rsidRPr="00B754E5">
        <w:rPr>
          <w:sz w:val="28"/>
          <w:szCs w:val="28"/>
        </w:rPr>
        <w:t xml:space="preserve">на </w:t>
      </w:r>
      <w:r w:rsidR="0003704E">
        <w:rPr>
          <w:sz w:val="28"/>
          <w:szCs w:val="28"/>
        </w:rPr>
        <w:t xml:space="preserve">среднесрочный период (на </w:t>
      </w:r>
      <w:r w:rsidRPr="00B754E5">
        <w:rPr>
          <w:sz w:val="28"/>
          <w:szCs w:val="28"/>
        </w:rPr>
        <w:t>20</w:t>
      </w:r>
      <w:r w:rsidR="0003704E">
        <w:rPr>
          <w:sz w:val="28"/>
          <w:szCs w:val="28"/>
        </w:rPr>
        <w:t>2</w:t>
      </w:r>
      <w:r w:rsidR="002B5DEB">
        <w:rPr>
          <w:sz w:val="28"/>
          <w:szCs w:val="28"/>
        </w:rPr>
        <w:t>4</w:t>
      </w:r>
      <w:r w:rsidRPr="00B754E5">
        <w:rPr>
          <w:sz w:val="28"/>
          <w:szCs w:val="28"/>
        </w:rPr>
        <w:t xml:space="preserve"> год и на </w:t>
      </w:r>
      <w:r>
        <w:rPr>
          <w:sz w:val="28"/>
          <w:szCs w:val="28"/>
        </w:rPr>
        <w:t xml:space="preserve">плановый </w:t>
      </w:r>
      <w:r w:rsidRPr="00B754E5">
        <w:rPr>
          <w:sz w:val="28"/>
          <w:szCs w:val="28"/>
        </w:rPr>
        <w:t xml:space="preserve">период </w:t>
      </w:r>
      <w:r>
        <w:rPr>
          <w:sz w:val="28"/>
          <w:szCs w:val="28"/>
        </w:rPr>
        <w:t>202</w:t>
      </w:r>
      <w:r w:rsidR="002B5DEB">
        <w:rPr>
          <w:sz w:val="28"/>
          <w:szCs w:val="28"/>
        </w:rPr>
        <w:t>5</w:t>
      </w:r>
      <w:r>
        <w:rPr>
          <w:sz w:val="28"/>
          <w:szCs w:val="28"/>
        </w:rPr>
        <w:t xml:space="preserve"> и </w:t>
      </w:r>
      <w:r w:rsidRPr="00B754E5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2B5DEB">
        <w:rPr>
          <w:sz w:val="28"/>
          <w:szCs w:val="28"/>
        </w:rPr>
        <w:t>6</w:t>
      </w:r>
      <w:r w:rsidRPr="00B754E5">
        <w:rPr>
          <w:sz w:val="28"/>
          <w:szCs w:val="28"/>
        </w:rPr>
        <w:t xml:space="preserve"> год</w:t>
      </w:r>
      <w:r>
        <w:rPr>
          <w:sz w:val="28"/>
          <w:szCs w:val="28"/>
        </w:rPr>
        <w:t>ов</w:t>
      </w:r>
      <w:r w:rsidR="0003704E">
        <w:rPr>
          <w:sz w:val="28"/>
          <w:szCs w:val="28"/>
        </w:rPr>
        <w:t>)</w:t>
      </w:r>
      <w:r w:rsidRPr="00B754E5">
        <w:rPr>
          <w:sz w:val="28"/>
          <w:szCs w:val="28"/>
        </w:rPr>
        <w:t>.</w:t>
      </w:r>
    </w:p>
    <w:p w:rsidR="00F03D24" w:rsidRPr="00B754E5" w:rsidRDefault="00F03D24" w:rsidP="00E063AF">
      <w:pPr>
        <w:tabs>
          <w:tab w:val="left" w:pos="3340"/>
        </w:tabs>
      </w:pPr>
    </w:p>
    <w:p w:rsidR="00B10A15" w:rsidRDefault="00B10A15" w:rsidP="00B10A15">
      <w:pPr>
        <w:ind w:left="993"/>
        <w:rPr>
          <w:sz w:val="28"/>
          <w:szCs w:val="28"/>
        </w:rPr>
      </w:pPr>
    </w:p>
    <w:p w:rsidR="00943800" w:rsidRPr="00943800" w:rsidRDefault="00306C26" w:rsidP="00CE775E">
      <w:pPr>
        <w:pStyle w:val="a3"/>
        <w:widowControl w:val="0"/>
        <w:numPr>
          <w:ilvl w:val="1"/>
          <w:numId w:val="13"/>
        </w:numPr>
        <w:autoSpaceDE w:val="0"/>
        <w:autoSpaceDN w:val="0"/>
        <w:adjustRightInd w:val="0"/>
        <w:ind w:left="709" w:hanging="567"/>
        <w:jc w:val="center"/>
        <w:rPr>
          <w:bCs/>
          <w:color w:val="000000"/>
          <w:sz w:val="28"/>
          <w:szCs w:val="28"/>
        </w:rPr>
      </w:pPr>
      <w:r w:rsidRPr="00943800">
        <w:rPr>
          <w:bCs/>
          <w:color w:val="000000"/>
          <w:sz w:val="28"/>
          <w:szCs w:val="28"/>
        </w:rPr>
        <w:t>Фактические и</w:t>
      </w:r>
      <w:r w:rsidR="00A74EFB" w:rsidRPr="00943800">
        <w:rPr>
          <w:bCs/>
          <w:color w:val="000000"/>
          <w:sz w:val="28"/>
          <w:szCs w:val="28"/>
        </w:rPr>
        <w:t xml:space="preserve">тоги социально-экономического развития Лукояновского муниципального </w:t>
      </w:r>
      <w:r w:rsidR="00950CA6">
        <w:rPr>
          <w:bCs/>
          <w:color w:val="000000"/>
          <w:sz w:val="28"/>
          <w:szCs w:val="28"/>
        </w:rPr>
        <w:t>округа</w:t>
      </w:r>
      <w:r w:rsidR="00A74EFB" w:rsidRPr="00943800">
        <w:rPr>
          <w:bCs/>
          <w:color w:val="000000"/>
          <w:sz w:val="28"/>
          <w:szCs w:val="28"/>
        </w:rPr>
        <w:t xml:space="preserve"> </w:t>
      </w:r>
      <w:r w:rsidR="00706076" w:rsidRPr="00943800">
        <w:rPr>
          <w:bCs/>
          <w:color w:val="000000"/>
          <w:sz w:val="28"/>
          <w:szCs w:val="28"/>
        </w:rPr>
        <w:t>Нижегородской области</w:t>
      </w:r>
      <w:r w:rsidR="00943800" w:rsidRPr="00943800">
        <w:rPr>
          <w:bCs/>
          <w:color w:val="000000"/>
          <w:sz w:val="28"/>
          <w:szCs w:val="28"/>
        </w:rPr>
        <w:t>.</w:t>
      </w:r>
    </w:p>
    <w:p w:rsidR="00A74EFB" w:rsidRPr="00943800" w:rsidRDefault="00706076" w:rsidP="00943800">
      <w:pPr>
        <w:pStyle w:val="a3"/>
        <w:widowControl w:val="0"/>
        <w:autoSpaceDE w:val="0"/>
        <w:autoSpaceDN w:val="0"/>
        <w:adjustRightInd w:val="0"/>
        <w:ind w:left="1506"/>
        <w:rPr>
          <w:bCs/>
          <w:color w:val="000000"/>
          <w:sz w:val="28"/>
          <w:szCs w:val="28"/>
        </w:rPr>
      </w:pPr>
      <w:r w:rsidRPr="00943800">
        <w:rPr>
          <w:bCs/>
          <w:color w:val="000000"/>
          <w:sz w:val="28"/>
          <w:szCs w:val="28"/>
        </w:rPr>
        <w:t xml:space="preserve"> </w:t>
      </w:r>
    </w:p>
    <w:tbl>
      <w:tblPr>
        <w:tblW w:w="9552" w:type="dxa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4320"/>
        <w:gridCol w:w="1620"/>
        <w:gridCol w:w="1770"/>
        <w:gridCol w:w="1842"/>
      </w:tblGrid>
      <w:tr w:rsidR="00943800" w:rsidRPr="00B24897" w:rsidTr="00D46CFE">
        <w:trPr>
          <w:trHeight w:val="285"/>
        </w:trPr>
        <w:tc>
          <w:tcPr>
            <w:tcW w:w="43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43800" w:rsidRPr="00B24897" w:rsidRDefault="00943800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16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43800" w:rsidRPr="00B24897" w:rsidRDefault="00943800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24897">
              <w:rPr>
                <w:color w:val="000000"/>
                <w:sz w:val="28"/>
                <w:szCs w:val="28"/>
              </w:rPr>
              <w:t>Ед.изм</w:t>
            </w:r>
            <w:proofErr w:type="spellEnd"/>
            <w:r w:rsidRPr="00B2489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61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943800" w:rsidRPr="0098703E" w:rsidRDefault="00943800" w:rsidP="0094380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Отчет</w:t>
            </w:r>
          </w:p>
        </w:tc>
      </w:tr>
      <w:tr w:rsidR="00943800" w:rsidRPr="00B24897" w:rsidTr="00D46CFE">
        <w:trPr>
          <w:trHeight w:val="360"/>
        </w:trPr>
        <w:tc>
          <w:tcPr>
            <w:tcW w:w="43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3800" w:rsidRPr="00B24897" w:rsidRDefault="00943800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3800" w:rsidRPr="00B24897" w:rsidRDefault="00943800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3800" w:rsidRPr="002B5DEB" w:rsidRDefault="00943800" w:rsidP="002B5DEB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B5DEB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43800" w:rsidRDefault="00943800" w:rsidP="00943800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январь-июнь</w:t>
            </w:r>
          </w:p>
          <w:p w:rsidR="00943800" w:rsidRPr="002B5DEB" w:rsidRDefault="00943800" w:rsidP="002B5DEB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B5DEB">
              <w:rPr>
                <w:color w:val="000000"/>
                <w:sz w:val="28"/>
                <w:szCs w:val="28"/>
              </w:rPr>
              <w:t>года</w:t>
            </w:r>
          </w:p>
        </w:tc>
      </w:tr>
      <w:tr w:rsidR="00A74EFB" w:rsidRPr="00B24897" w:rsidTr="00A74EFB">
        <w:tc>
          <w:tcPr>
            <w:tcW w:w="955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74EFB" w:rsidRPr="00B24897" w:rsidRDefault="00A74EFB" w:rsidP="00BA4F84">
            <w:pPr>
              <w:widowControl w:val="0"/>
              <w:autoSpaceDE w:val="0"/>
              <w:autoSpaceDN w:val="0"/>
              <w:adjustRightInd w:val="0"/>
              <w:ind w:left="720"/>
              <w:jc w:val="center"/>
              <w:rPr>
                <w:color w:val="000000"/>
                <w:sz w:val="28"/>
                <w:szCs w:val="28"/>
              </w:rPr>
            </w:pPr>
            <w:r w:rsidRPr="00B24897">
              <w:rPr>
                <w:bCs/>
                <w:color w:val="000000"/>
                <w:sz w:val="28"/>
                <w:szCs w:val="28"/>
              </w:rPr>
              <w:t>1. Производство товаров и услуг</w:t>
            </w:r>
          </w:p>
        </w:tc>
      </w:tr>
      <w:tr w:rsidR="00A74EFB" w:rsidRPr="003A031E" w:rsidTr="00A74EFB"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 xml:space="preserve"> </w:t>
            </w:r>
            <w:r w:rsidRPr="003A031E">
              <w:rPr>
                <w:color w:val="000000"/>
                <w:sz w:val="28"/>
                <w:szCs w:val="28"/>
              </w:rPr>
              <w:t>Объем отгруженных товаров собственного производства, выполненных работ и услуг (по полному кругу предприятий)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A031E">
              <w:rPr>
                <w:color w:val="000000"/>
                <w:sz w:val="28"/>
                <w:szCs w:val="28"/>
              </w:rPr>
              <w:t>млн.руб</w:t>
            </w:r>
            <w:proofErr w:type="spellEnd"/>
            <w:r w:rsidRPr="003A031E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596" w:rsidRPr="003A031E" w:rsidRDefault="00EB6596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45D07" w:rsidRPr="003A031E" w:rsidRDefault="00E45D07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45D07" w:rsidRPr="003A031E" w:rsidRDefault="002B5DE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1383,5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10341" w:rsidRPr="003A031E" w:rsidRDefault="00510341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B35DDA" w:rsidRPr="003A031E" w:rsidRDefault="00B35DDA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B35DDA" w:rsidRPr="003A031E" w:rsidRDefault="00E42929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891,4</w:t>
            </w:r>
          </w:p>
        </w:tc>
      </w:tr>
      <w:tr w:rsidR="00A74EFB" w:rsidRPr="003A031E" w:rsidTr="00A74EFB"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индекс физического объема (ИФО)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 xml:space="preserve">% к </w:t>
            </w:r>
            <w:proofErr w:type="spellStart"/>
            <w:r w:rsidRPr="003A031E">
              <w:rPr>
                <w:color w:val="000000"/>
                <w:sz w:val="28"/>
                <w:szCs w:val="28"/>
              </w:rPr>
              <w:t>преды-дущему</w:t>
            </w:r>
            <w:proofErr w:type="spellEnd"/>
            <w:r w:rsidRPr="003A031E">
              <w:rPr>
                <w:color w:val="000000"/>
                <w:sz w:val="28"/>
                <w:szCs w:val="28"/>
              </w:rPr>
              <w:t xml:space="preserve"> году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596" w:rsidRPr="003A031E" w:rsidRDefault="00EB6596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45D07" w:rsidRPr="003A031E" w:rsidRDefault="00CE23DC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71,1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10341" w:rsidRPr="003A031E" w:rsidRDefault="00510341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6706E8" w:rsidRPr="003A031E" w:rsidRDefault="00656A42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118,4</w:t>
            </w:r>
          </w:p>
        </w:tc>
      </w:tr>
      <w:tr w:rsidR="00A74EFB" w:rsidRPr="003A031E" w:rsidTr="00A74EFB"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 xml:space="preserve">в том числе: 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74EFB" w:rsidRPr="003A031E" w:rsidTr="00A74EFB">
        <w:trPr>
          <w:trHeight w:val="302"/>
        </w:trPr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по крупным и средним предприятиям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596" w:rsidRPr="003A031E" w:rsidRDefault="00EB6596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A031E">
              <w:rPr>
                <w:color w:val="000000"/>
                <w:sz w:val="28"/>
                <w:szCs w:val="28"/>
              </w:rPr>
              <w:t>млн.руб</w:t>
            </w:r>
            <w:proofErr w:type="spellEnd"/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596" w:rsidRPr="003A031E" w:rsidRDefault="00EB6596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45D07" w:rsidRPr="003A031E" w:rsidRDefault="002B5DE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663,3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10341" w:rsidRPr="003A031E" w:rsidRDefault="00510341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B35DDA" w:rsidRPr="003A031E" w:rsidRDefault="00E42929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527,6</w:t>
            </w:r>
          </w:p>
        </w:tc>
      </w:tr>
      <w:tr w:rsidR="00A74EFB" w:rsidRPr="003A031E" w:rsidTr="00A74EFB"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ИФО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 xml:space="preserve">% к </w:t>
            </w:r>
            <w:proofErr w:type="spellStart"/>
            <w:r w:rsidRPr="003A031E">
              <w:rPr>
                <w:color w:val="000000"/>
                <w:sz w:val="28"/>
                <w:szCs w:val="28"/>
              </w:rPr>
              <w:t>преды-дущему</w:t>
            </w:r>
            <w:proofErr w:type="spellEnd"/>
            <w:r w:rsidRPr="003A031E">
              <w:rPr>
                <w:color w:val="000000"/>
                <w:sz w:val="28"/>
                <w:szCs w:val="28"/>
              </w:rPr>
              <w:t xml:space="preserve"> году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596" w:rsidRPr="003A031E" w:rsidRDefault="00EB6596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45D07" w:rsidRPr="003A031E" w:rsidRDefault="00CE23DC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65,3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10341" w:rsidRPr="003A031E" w:rsidRDefault="00510341" w:rsidP="00306C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6706E8" w:rsidRPr="003A031E" w:rsidRDefault="00656A42" w:rsidP="00306C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128,5</w:t>
            </w:r>
          </w:p>
        </w:tc>
      </w:tr>
      <w:tr w:rsidR="00A74EFB" w:rsidRPr="003A031E" w:rsidTr="00A74EFB"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из них: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74EFB" w:rsidRPr="003A031E" w:rsidTr="00A74EFB"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 xml:space="preserve">- обрабатывающие производства 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млн. руб.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2B5DE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70,0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74EFB" w:rsidRPr="003A031E" w:rsidRDefault="00E42929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65,4</w:t>
            </w:r>
          </w:p>
        </w:tc>
      </w:tr>
      <w:tr w:rsidR="00A74EFB" w:rsidRPr="003A031E" w:rsidTr="00A74EFB"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ИФО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 xml:space="preserve">% к </w:t>
            </w:r>
            <w:proofErr w:type="spellStart"/>
            <w:r w:rsidRPr="003A031E">
              <w:rPr>
                <w:color w:val="000000"/>
                <w:sz w:val="28"/>
                <w:szCs w:val="28"/>
              </w:rPr>
              <w:t>преды-дущему</w:t>
            </w:r>
            <w:proofErr w:type="spellEnd"/>
            <w:r w:rsidRPr="003A031E">
              <w:rPr>
                <w:color w:val="000000"/>
                <w:sz w:val="28"/>
                <w:szCs w:val="28"/>
              </w:rPr>
              <w:t xml:space="preserve"> году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596" w:rsidRPr="003A031E" w:rsidRDefault="00EB6596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45D07" w:rsidRPr="003A031E" w:rsidRDefault="00CE23DC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10341" w:rsidRPr="003A031E" w:rsidRDefault="00510341" w:rsidP="00306C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6706E8" w:rsidRPr="003A031E" w:rsidRDefault="00656A42" w:rsidP="00306C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344,4</w:t>
            </w:r>
          </w:p>
        </w:tc>
      </w:tr>
      <w:tr w:rsidR="00A74EFB" w:rsidRPr="003A031E" w:rsidTr="00A74EFB"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 xml:space="preserve"> Объем валовой продукции сельского хозяйства по сельскохозяйственным предприятиям 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B24897" w:rsidRPr="003A031E" w:rsidRDefault="00B24897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млн. руб.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596" w:rsidRPr="003A031E" w:rsidRDefault="00EB6596" w:rsidP="005419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D6AC0" w:rsidRPr="003A031E" w:rsidRDefault="002D6AC0" w:rsidP="005419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D6AC0" w:rsidRPr="003A031E" w:rsidRDefault="00CE23DC" w:rsidP="00CE23D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1006</w:t>
            </w:r>
            <w:r w:rsidR="002D6AC0" w:rsidRPr="003A031E">
              <w:rPr>
                <w:color w:val="000000"/>
                <w:sz w:val="28"/>
                <w:szCs w:val="28"/>
              </w:rPr>
              <w:t>,</w:t>
            </w:r>
            <w:r w:rsidRPr="003A031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858F0" w:rsidRPr="003A031E" w:rsidRDefault="005858F0" w:rsidP="007474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B35DDA" w:rsidRPr="003A031E" w:rsidRDefault="00B35DDA" w:rsidP="007474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B35DDA" w:rsidRPr="003A031E" w:rsidRDefault="00B35DDA" w:rsidP="00E429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4</w:t>
            </w:r>
            <w:r w:rsidR="00E42929" w:rsidRPr="003A031E">
              <w:rPr>
                <w:color w:val="000000"/>
                <w:sz w:val="28"/>
                <w:szCs w:val="28"/>
              </w:rPr>
              <w:t>5</w:t>
            </w:r>
            <w:r w:rsidRPr="003A031E">
              <w:rPr>
                <w:color w:val="000000"/>
                <w:sz w:val="28"/>
                <w:szCs w:val="28"/>
              </w:rPr>
              <w:t>,</w:t>
            </w:r>
            <w:r w:rsidR="00E42929" w:rsidRPr="003A031E">
              <w:rPr>
                <w:color w:val="000000"/>
                <w:sz w:val="28"/>
                <w:szCs w:val="28"/>
              </w:rPr>
              <w:t>9</w:t>
            </w:r>
          </w:p>
        </w:tc>
      </w:tr>
      <w:tr w:rsidR="00A74EFB" w:rsidRPr="003A031E" w:rsidTr="00A74EFB"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ИФО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 xml:space="preserve">% к </w:t>
            </w:r>
            <w:proofErr w:type="spellStart"/>
            <w:r w:rsidRPr="003A031E">
              <w:rPr>
                <w:color w:val="000000"/>
                <w:sz w:val="28"/>
                <w:szCs w:val="28"/>
              </w:rPr>
              <w:t>преды-дущему</w:t>
            </w:r>
            <w:proofErr w:type="spellEnd"/>
            <w:r w:rsidRPr="003A031E">
              <w:rPr>
                <w:color w:val="000000"/>
                <w:sz w:val="28"/>
                <w:szCs w:val="28"/>
              </w:rPr>
              <w:t xml:space="preserve"> </w:t>
            </w:r>
            <w:r w:rsidRPr="003A031E">
              <w:rPr>
                <w:color w:val="000000"/>
                <w:sz w:val="28"/>
                <w:szCs w:val="28"/>
              </w:rPr>
              <w:lastRenderedPageBreak/>
              <w:t>году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596" w:rsidRPr="003A031E" w:rsidRDefault="00CE23DC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lastRenderedPageBreak/>
              <w:t>112,7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858F0" w:rsidRPr="003A031E" w:rsidRDefault="00656A42" w:rsidP="007474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111,2</w:t>
            </w:r>
          </w:p>
        </w:tc>
      </w:tr>
      <w:tr w:rsidR="00A74EFB" w:rsidRPr="003A031E" w:rsidTr="00A74EFB">
        <w:tc>
          <w:tcPr>
            <w:tcW w:w="955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3A031E">
              <w:rPr>
                <w:bCs/>
                <w:color w:val="000000"/>
                <w:sz w:val="28"/>
                <w:szCs w:val="28"/>
              </w:rPr>
              <w:t>2.Торговля и услуги населению</w:t>
            </w:r>
          </w:p>
        </w:tc>
      </w:tr>
      <w:tr w:rsidR="00A74EFB" w:rsidRPr="003A031E" w:rsidTr="00A74EFB"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2B5DE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Об</w:t>
            </w:r>
            <w:r w:rsidR="002B5DEB" w:rsidRPr="003A031E">
              <w:rPr>
                <w:color w:val="000000"/>
                <w:sz w:val="28"/>
                <w:szCs w:val="28"/>
              </w:rPr>
              <w:t>ъем розничного товарооборота (по крупным и средним организациям)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млн. руб.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EB5A80" w:rsidP="00EB5A8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1</w:t>
            </w:r>
            <w:r w:rsidR="002D6AC0" w:rsidRPr="003A031E">
              <w:rPr>
                <w:color w:val="000000"/>
                <w:sz w:val="28"/>
                <w:szCs w:val="28"/>
              </w:rPr>
              <w:t>9</w:t>
            </w:r>
            <w:r w:rsidRPr="003A031E">
              <w:rPr>
                <w:color w:val="000000"/>
                <w:sz w:val="28"/>
                <w:szCs w:val="28"/>
              </w:rPr>
              <w:t>45</w:t>
            </w:r>
            <w:r w:rsidR="002D6AC0" w:rsidRPr="003A031E">
              <w:rPr>
                <w:color w:val="000000"/>
                <w:sz w:val="28"/>
                <w:szCs w:val="28"/>
              </w:rPr>
              <w:t>,</w:t>
            </w:r>
            <w:r w:rsidRPr="003A031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74EFB" w:rsidRPr="003A031E" w:rsidRDefault="00B35DDA" w:rsidP="00E429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1</w:t>
            </w:r>
            <w:r w:rsidR="00E42929" w:rsidRPr="003A031E">
              <w:rPr>
                <w:color w:val="000000"/>
                <w:sz w:val="28"/>
                <w:szCs w:val="28"/>
              </w:rPr>
              <w:t>01</w:t>
            </w:r>
            <w:r w:rsidRPr="003A031E">
              <w:rPr>
                <w:color w:val="000000"/>
                <w:sz w:val="28"/>
                <w:szCs w:val="28"/>
              </w:rPr>
              <w:t>6,</w:t>
            </w:r>
            <w:r w:rsidR="00E42929" w:rsidRPr="003A031E">
              <w:rPr>
                <w:color w:val="000000"/>
                <w:sz w:val="28"/>
                <w:szCs w:val="28"/>
              </w:rPr>
              <w:t>0</w:t>
            </w:r>
          </w:p>
        </w:tc>
      </w:tr>
      <w:tr w:rsidR="00A74EFB" w:rsidRPr="003A031E" w:rsidTr="00A74EFB"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ИФО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 xml:space="preserve">% к </w:t>
            </w:r>
            <w:proofErr w:type="spellStart"/>
            <w:r w:rsidRPr="003A031E">
              <w:rPr>
                <w:color w:val="000000"/>
                <w:sz w:val="28"/>
                <w:szCs w:val="28"/>
              </w:rPr>
              <w:t>преды-дущему</w:t>
            </w:r>
            <w:proofErr w:type="spellEnd"/>
            <w:r w:rsidRPr="003A031E">
              <w:rPr>
                <w:color w:val="000000"/>
                <w:sz w:val="28"/>
                <w:szCs w:val="28"/>
              </w:rPr>
              <w:t xml:space="preserve"> году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6F08" w:rsidRPr="003A031E" w:rsidRDefault="00D16F08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D6AC0" w:rsidRPr="003A031E" w:rsidRDefault="00EB5A80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3A031E">
              <w:rPr>
                <w:color w:val="000000"/>
                <w:sz w:val="28"/>
                <w:szCs w:val="28"/>
              </w:rPr>
              <w:t>97,3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0341" w:rsidRPr="003A031E" w:rsidRDefault="00510341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B35DDA" w:rsidRPr="003A031E" w:rsidRDefault="00E25838" w:rsidP="00E258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105,8</w:t>
            </w:r>
          </w:p>
        </w:tc>
      </w:tr>
      <w:tr w:rsidR="00A74EFB" w:rsidRPr="003A031E" w:rsidTr="00A74EFB"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Объем платных услуг населению по крупным и средним организациям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млн. руб.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6F08" w:rsidRPr="003A031E" w:rsidRDefault="00D16F08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D6AC0" w:rsidRPr="003A031E" w:rsidRDefault="002D6AC0" w:rsidP="00CE23D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3A031E">
              <w:rPr>
                <w:color w:val="000000"/>
                <w:sz w:val="28"/>
                <w:szCs w:val="28"/>
              </w:rPr>
              <w:t>6</w:t>
            </w:r>
            <w:r w:rsidR="00CE23DC" w:rsidRPr="003A031E">
              <w:rPr>
                <w:color w:val="000000"/>
                <w:sz w:val="28"/>
                <w:szCs w:val="28"/>
                <w:lang w:val="en-US"/>
              </w:rPr>
              <w:t>5</w:t>
            </w:r>
            <w:r w:rsidRPr="003A031E">
              <w:rPr>
                <w:color w:val="000000"/>
                <w:sz w:val="28"/>
                <w:szCs w:val="28"/>
              </w:rPr>
              <w:t>,</w:t>
            </w:r>
            <w:r w:rsidR="00CE23DC" w:rsidRPr="003A031E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775E" w:rsidRPr="003A031E" w:rsidRDefault="00CE775E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6706E8" w:rsidRPr="003A031E" w:rsidRDefault="0034182F" w:rsidP="003418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3</w:t>
            </w:r>
            <w:r w:rsidR="006706E8" w:rsidRPr="003A031E">
              <w:rPr>
                <w:color w:val="000000"/>
                <w:sz w:val="28"/>
                <w:szCs w:val="28"/>
              </w:rPr>
              <w:t>5</w:t>
            </w:r>
            <w:r w:rsidRPr="003A031E">
              <w:rPr>
                <w:color w:val="000000"/>
                <w:sz w:val="28"/>
                <w:szCs w:val="28"/>
              </w:rPr>
              <w:t>,9</w:t>
            </w:r>
          </w:p>
        </w:tc>
      </w:tr>
      <w:tr w:rsidR="00A74EFB" w:rsidRPr="003A031E" w:rsidTr="00A74EFB"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 xml:space="preserve">ИФО 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 xml:space="preserve">% к </w:t>
            </w:r>
            <w:proofErr w:type="spellStart"/>
            <w:r w:rsidRPr="003A031E">
              <w:rPr>
                <w:color w:val="000000"/>
                <w:sz w:val="28"/>
                <w:szCs w:val="28"/>
              </w:rPr>
              <w:t>преды-дущему</w:t>
            </w:r>
            <w:proofErr w:type="spellEnd"/>
            <w:r w:rsidRPr="003A031E">
              <w:rPr>
                <w:color w:val="000000"/>
                <w:sz w:val="28"/>
                <w:szCs w:val="28"/>
              </w:rPr>
              <w:t xml:space="preserve"> году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6F08" w:rsidRPr="003A031E" w:rsidRDefault="00D16F08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D6AC0" w:rsidRPr="003A031E" w:rsidRDefault="002D6AC0" w:rsidP="00CE23D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3A031E">
              <w:rPr>
                <w:color w:val="000000"/>
                <w:sz w:val="28"/>
                <w:szCs w:val="28"/>
              </w:rPr>
              <w:t>9</w:t>
            </w:r>
            <w:r w:rsidR="00CE23DC" w:rsidRPr="003A031E">
              <w:rPr>
                <w:color w:val="000000"/>
                <w:sz w:val="28"/>
                <w:szCs w:val="28"/>
                <w:lang w:val="en-US"/>
              </w:rPr>
              <w:t>4</w:t>
            </w:r>
            <w:r w:rsidRPr="003A031E">
              <w:rPr>
                <w:color w:val="000000"/>
                <w:sz w:val="28"/>
                <w:szCs w:val="28"/>
              </w:rPr>
              <w:t>,</w:t>
            </w:r>
            <w:r w:rsidR="00CE23DC" w:rsidRPr="003A031E">
              <w:rPr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E775E" w:rsidRPr="003A031E" w:rsidRDefault="00CE775E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6706E8" w:rsidRPr="003A031E" w:rsidRDefault="0034182F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111,0</w:t>
            </w:r>
          </w:p>
        </w:tc>
      </w:tr>
      <w:tr w:rsidR="00A74EFB" w:rsidRPr="003A031E" w:rsidTr="00A74EFB">
        <w:tc>
          <w:tcPr>
            <w:tcW w:w="9552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74EFB" w:rsidRPr="003A031E" w:rsidRDefault="00510341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3</w:t>
            </w:r>
            <w:r w:rsidR="00A74EFB" w:rsidRPr="003A031E">
              <w:rPr>
                <w:color w:val="000000"/>
                <w:sz w:val="28"/>
                <w:szCs w:val="28"/>
              </w:rPr>
              <w:t>.Труд и занятость</w:t>
            </w:r>
          </w:p>
        </w:tc>
      </w:tr>
      <w:tr w:rsidR="004F369C" w:rsidRPr="003A031E" w:rsidTr="00A74EFB"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369C" w:rsidRPr="003A031E" w:rsidRDefault="004F369C" w:rsidP="00BA4F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Численность работников, формирующих фонд оплаты труда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2BDC" w:rsidRPr="003A031E" w:rsidRDefault="00532BDC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4F369C" w:rsidRPr="003A031E" w:rsidRDefault="004F369C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A031E">
              <w:rPr>
                <w:color w:val="000000"/>
                <w:sz w:val="28"/>
                <w:szCs w:val="28"/>
              </w:rPr>
              <w:t>тыс.чел</w:t>
            </w:r>
            <w:proofErr w:type="spellEnd"/>
            <w:r w:rsidRPr="003A031E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596" w:rsidRPr="003A031E" w:rsidRDefault="00EB6596" w:rsidP="003960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D6AC0" w:rsidRPr="003A031E" w:rsidRDefault="00CE23DC" w:rsidP="00CE23D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5,116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858F0" w:rsidRPr="003A031E" w:rsidRDefault="005858F0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B35DDA" w:rsidRPr="003A031E" w:rsidRDefault="00763116" w:rsidP="00E429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5,1</w:t>
            </w:r>
            <w:r w:rsidR="00E42929" w:rsidRPr="003A031E">
              <w:rPr>
                <w:color w:val="000000"/>
                <w:sz w:val="28"/>
                <w:szCs w:val="28"/>
              </w:rPr>
              <w:t>05</w:t>
            </w:r>
          </w:p>
        </w:tc>
      </w:tr>
      <w:tr w:rsidR="00A74EFB" w:rsidRPr="003A031E" w:rsidTr="00A74EFB"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 xml:space="preserve">Фонд заработной платы всех работников 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A031E">
              <w:rPr>
                <w:color w:val="000000"/>
                <w:sz w:val="28"/>
                <w:szCs w:val="28"/>
              </w:rPr>
              <w:t>млн.руб</w:t>
            </w:r>
            <w:proofErr w:type="spellEnd"/>
            <w:r w:rsidRPr="003A031E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6839" w:rsidRPr="003A031E" w:rsidRDefault="00856839" w:rsidP="00721B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D6AC0" w:rsidRPr="003A031E" w:rsidRDefault="00CE23DC" w:rsidP="00721B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1848,8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133E5" w:rsidRPr="003A031E" w:rsidRDefault="007133E5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763116" w:rsidRPr="003A031E" w:rsidRDefault="00E42929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998,5</w:t>
            </w:r>
          </w:p>
        </w:tc>
      </w:tr>
      <w:tr w:rsidR="00A74EFB" w:rsidRPr="003A031E" w:rsidTr="00A74EFB"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Среднемесячная заработная плата одного работающего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6839" w:rsidRPr="003A031E" w:rsidRDefault="00856839" w:rsidP="00A54C0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D6AC0" w:rsidRPr="003A031E" w:rsidRDefault="002E2F5D" w:rsidP="00A54C0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30115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133E5" w:rsidRPr="003A031E" w:rsidRDefault="007133E5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:rsidR="00763116" w:rsidRPr="003A031E" w:rsidRDefault="0067334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32595</w:t>
            </w:r>
          </w:p>
        </w:tc>
      </w:tr>
      <w:tr w:rsidR="00A74EFB" w:rsidRPr="003A031E" w:rsidTr="00A74EFB"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Темп роста реальной заработной платы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 xml:space="preserve">% к </w:t>
            </w:r>
            <w:proofErr w:type="spellStart"/>
            <w:r w:rsidRPr="003A031E">
              <w:rPr>
                <w:color w:val="000000"/>
                <w:sz w:val="28"/>
                <w:szCs w:val="28"/>
              </w:rPr>
              <w:t>преды-дущему</w:t>
            </w:r>
            <w:proofErr w:type="spellEnd"/>
            <w:r w:rsidRPr="003A031E">
              <w:rPr>
                <w:color w:val="000000"/>
                <w:sz w:val="28"/>
                <w:szCs w:val="28"/>
              </w:rPr>
              <w:t xml:space="preserve"> году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6839" w:rsidRPr="003A031E" w:rsidRDefault="00856839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D6AC0" w:rsidRPr="003A031E" w:rsidRDefault="00CE23DC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90F98" w:rsidRPr="003A031E" w:rsidRDefault="00390F98" w:rsidP="00306C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B96641" w:rsidRPr="003A031E" w:rsidRDefault="00947962" w:rsidP="000E57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112,4</w:t>
            </w:r>
          </w:p>
        </w:tc>
      </w:tr>
      <w:tr w:rsidR="00A74EFB" w:rsidRPr="003A031E" w:rsidTr="00A74EFB"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Уровень официально зарегистрированной безработицы (на конец отчетного периода)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40DF" w:rsidRPr="003A031E" w:rsidRDefault="00CA40DF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D6AC0" w:rsidRPr="003A031E" w:rsidRDefault="002D6AC0" w:rsidP="002E2F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0,</w:t>
            </w:r>
            <w:r w:rsidR="002E2F5D" w:rsidRPr="003A031E">
              <w:rPr>
                <w:color w:val="000000"/>
                <w:sz w:val="28"/>
                <w:szCs w:val="28"/>
              </w:rPr>
              <w:t>4</w:t>
            </w:r>
            <w:r w:rsidRPr="003A031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310D4" w:rsidRPr="003A031E" w:rsidRDefault="001310D4" w:rsidP="00BA4F84">
            <w:pPr>
              <w:jc w:val="center"/>
              <w:rPr>
                <w:sz w:val="28"/>
                <w:szCs w:val="28"/>
              </w:rPr>
            </w:pPr>
          </w:p>
          <w:p w:rsidR="00B35DDA" w:rsidRPr="003A031E" w:rsidRDefault="00B35DDA" w:rsidP="0067334B">
            <w:pPr>
              <w:jc w:val="center"/>
              <w:rPr>
                <w:sz w:val="28"/>
                <w:szCs w:val="28"/>
              </w:rPr>
            </w:pPr>
            <w:r w:rsidRPr="003A031E">
              <w:rPr>
                <w:sz w:val="28"/>
                <w:szCs w:val="28"/>
              </w:rPr>
              <w:t>0,</w:t>
            </w:r>
            <w:r w:rsidR="0067334B" w:rsidRPr="003A031E">
              <w:rPr>
                <w:sz w:val="28"/>
                <w:szCs w:val="28"/>
              </w:rPr>
              <w:t>39</w:t>
            </w:r>
          </w:p>
        </w:tc>
      </w:tr>
      <w:tr w:rsidR="00A74EFB" w:rsidRPr="003A031E" w:rsidTr="00A74EFB"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Численность официально зарегистрированных безработных (на конец отчетного периода)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чел.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6F08" w:rsidRPr="003A031E" w:rsidRDefault="00D16F08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D6AC0" w:rsidRPr="003A031E" w:rsidRDefault="002E2F5D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10341" w:rsidRPr="003A031E" w:rsidRDefault="00510341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B35DDA" w:rsidRPr="003A031E" w:rsidRDefault="0067334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60</w:t>
            </w:r>
          </w:p>
        </w:tc>
      </w:tr>
      <w:tr w:rsidR="00A74EFB" w:rsidRPr="003A031E" w:rsidTr="00A74EFB">
        <w:tc>
          <w:tcPr>
            <w:tcW w:w="955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74EFB" w:rsidRPr="003A031E" w:rsidRDefault="00EF01DC" w:rsidP="00AA71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4</w:t>
            </w:r>
            <w:r w:rsidR="00A74EFB" w:rsidRPr="003A031E">
              <w:rPr>
                <w:color w:val="000000"/>
                <w:sz w:val="28"/>
                <w:szCs w:val="28"/>
              </w:rPr>
              <w:t>.Финансовы</w:t>
            </w:r>
            <w:r w:rsidR="00AA71B5" w:rsidRPr="003A031E">
              <w:rPr>
                <w:color w:val="000000"/>
                <w:sz w:val="28"/>
                <w:szCs w:val="28"/>
              </w:rPr>
              <w:t>е</w:t>
            </w:r>
            <w:r w:rsidR="00A74EFB" w:rsidRPr="003A031E">
              <w:rPr>
                <w:color w:val="000000"/>
                <w:sz w:val="28"/>
                <w:szCs w:val="28"/>
              </w:rPr>
              <w:t xml:space="preserve"> </w:t>
            </w:r>
            <w:r w:rsidR="00AA71B5" w:rsidRPr="003A031E">
              <w:rPr>
                <w:color w:val="000000"/>
                <w:sz w:val="28"/>
                <w:szCs w:val="28"/>
              </w:rPr>
              <w:t>ресурсы и инвестиции</w:t>
            </w:r>
          </w:p>
        </w:tc>
      </w:tr>
      <w:tr w:rsidR="00A74EFB" w:rsidRPr="003A031E" w:rsidTr="00A74EFB"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Прибыль прибыльных организаций (по крупным и средним)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3A031E">
              <w:rPr>
                <w:color w:val="000000"/>
                <w:sz w:val="28"/>
                <w:szCs w:val="28"/>
              </w:rPr>
              <w:t>млн.руб</w:t>
            </w:r>
            <w:proofErr w:type="spellEnd"/>
            <w:r w:rsidRPr="003A031E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6596" w:rsidRPr="003A031E" w:rsidRDefault="00EB6596" w:rsidP="006656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D6AC0" w:rsidRPr="003A031E" w:rsidRDefault="00CE23DC" w:rsidP="006656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39,6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858F0" w:rsidRPr="003A031E" w:rsidRDefault="005858F0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6706E8" w:rsidRPr="003A031E" w:rsidRDefault="0034182F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0</w:t>
            </w:r>
          </w:p>
        </w:tc>
      </w:tr>
      <w:tr w:rsidR="00A74EFB" w:rsidRPr="003A031E" w:rsidTr="00A74EFB"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Инвестиции в основной капитал (по полному кругу предприятий)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A031E">
              <w:rPr>
                <w:color w:val="000000"/>
                <w:sz w:val="28"/>
                <w:szCs w:val="28"/>
              </w:rPr>
              <w:t>млн.руб</w:t>
            </w:r>
            <w:proofErr w:type="spellEnd"/>
            <w:r w:rsidRPr="003A031E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23A3" w:rsidRPr="003A031E" w:rsidRDefault="00F623A3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26D11" w:rsidRPr="003A031E" w:rsidRDefault="00CE23DC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445,1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10F39" w:rsidRPr="003A031E" w:rsidRDefault="00B10F39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B35DDA" w:rsidRPr="003A031E" w:rsidRDefault="00B35DDA" w:rsidP="006733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1</w:t>
            </w:r>
            <w:r w:rsidR="0067334B" w:rsidRPr="003A031E">
              <w:rPr>
                <w:color w:val="000000"/>
                <w:sz w:val="28"/>
                <w:szCs w:val="28"/>
              </w:rPr>
              <w:t>66</w:t>
            </w:r>
            <w:r w:rsidRPr="003A031E">
              <w:rPr>
                <w:color w:val="000000"/>
                <w:sz w:val="28"/>
                <w:szCs w:val="28"/>
              </w:rPr>
              <w:t>,5</w:t>
            </w:r>
          </w:p>
        </w:tc>
      </w:tr>
      <w:tr w:rsidR="00A74EFB" w:rsidRPr="00B24897" w:rsidTr="00A74EFB"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ИФО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EFB" w:rsidRPr="003A031E" w:rsidRDefault="00A74EFB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 xml:space="preserve">% к </w:t>
            </w:r>
            <w:proofErr w:type="spellStart"/>
            <w:r w:rsidRPr="003A031E">
              <w:rPr>
                <w:color w:val="000000"/>
                <w:sz w:val="28"/>
                <w:szCs w:val="28"/>
              </w:rPr>
              <w:t>преды-дущему</w:t>
            </w:r>
            <w:proofErr w:type="spellEnd"/>
            <w:r w:rsidRPr="003A031E">
              <w:rPr>
                <w:color w:val="000000"/>
                <w:sz w:val="28"/>
                <w:szCs w:val="28"/>
              </w:rPr>
              <w:t xml:space="preserve"> году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23A3" w:rsidRPr="003A031E" w:rsidRDefault="00F623A3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26D11" w:rsidRPr="003A031E" w:rsidRDefault="00CE23DC" w:rsidP="00CE23D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10</w:t>
            </w:r>
            <w:r w:rsidR="00E26D11" w:rsidRPr="003A031E">
              <w:rPr>
                <w:color w:val="000000"/>
                <w:sz w:val="28"/>
                <w:szCs w:val="28"/>
              </w:rPr>
              <w:t>6,</w:t>
            </w:r>
            <w:r w:rsidRPr="003A031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10F39" w:rsidRPr="003A031E" w:rsidRDefault="00B10F39" w:rsidP="00306C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6706E8" w:rsidRPr="003A031E" w:rsidRDefault="00656A42" w:rsidP="00306C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A031E">
              <w:rPr>
                <w:color w:val="000000"/>
                <w:sz w:val="28"/>
                <w:szCs w:val="28"/>
              </w:rPr>
              <w:t>127,2</w:t>
            </w:r>
          </w:p>
        </w:tc>
      </w:tr>
    </w:tbl>
    <w:p w:rsidR="00A74EFB" w:rsidRPr="00B24897" w:rsidRDefault="00A74EFB" w:rsidP="00A74EFB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74EFB" w:rsidRDefault="00A74EFB" w:rsidP="00A74EFB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58252E" w:rsidRDefault="0058252E" w:rsidP="00A74EFB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58252E" w:rsidRDefault="0058252E" w:rsidP="00A74EFB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A74EFB" w:rsidRPr="00B754E5" w:rsidRDefault="00943800" w:rsidP="00A74EFB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943800">
        <w:rPr>
          <w:bCs/>
          <w:color w:val="000000"/>
          <w:sz w:val="28"/>
          <w:szCs w:val="28"/>
        </w:rPr>
        <w:t>1.</w:t>
      </w:r>
      <w:r w:rsidR="006B248B">
        <w:rPr>
          <w:bCs/>
          <w:color w:val="000000"/>
          <w:sz w:val="28"/>
          <w:szCs w:val="28"/>
        </w:rPr>
        <w:t>2. Оценка 202</w:t>
      </w:r>
      <w:r w:rsidR="00057443">
        <w:rPr>
          <w:bCs/>
          <w:color w:val="000000"/>
          <w:sz w:val="28"/>
          <w:szCs w:val="28"/>
        </w:rPr>
        <w:t>3</w:t>
      </w:r>
      <w:r w:rsidR="00A74EFB" w:rsidRPr="00B754E5">
        <w:rPr>
          <w:bCs/>
          <w:color w:val="000000"/>
          <w:sz w:val="28"/>
          <w:szCs w:val="28"/>
        </w:rPr>
        <w:t xml:space="preserve"> года и прогноз социально-экономического развития Лукояновского муниципального </w:t>
      </w:r>
      <w:r w:rsidR="00E45D07">
        <w:rPr>
          <w:bCs/>
          <w:color w:val="000000"/>
          <w:sz w:val="28"/>
          <w:szCs w:val="28"/>
        </w:rPr>
        <w:t>округа</w:t>
      </w:r>
      <w:r w:rsidR="00A74EFB" w:rsidRPr="00B754E5">
        <w:rPr>
          <w:bCs/>
          <w:color w:val="000000"/>
          <w:sz w:val="28"/>
          <w:szCs w:val="28"/>
        </w:rPr>
        <w:t xml:space="preserve"> </w:t>
      </w:r>
      <w:r w:rsidR="00706076">
        <w:rPr>
          <w:bCs/>
          <w:color w:val="000000"/>
          <w:sz w:val="28"/>
          <w:szCs w:val="28"/>
        </w:rPr>
        <w:t xml:space="preserve">Нижегородской области </w:t>
      </w:r>
      <w:r w:rsidR="00A74EFB" w:rsidRPr="00B754E5">
        <w:rPr>
          <w:bCs/>
          <w:color w:val="000000"/>
          <w:sz w:val="28"/>
          <w:szCs w:val="28"/>
        </w:rPr>
        <w:t>на 20</w:t>
      </w:r>
      <w:r w:rsidR="00804C7C">
        <w:rPr>
          <w:bCs/>
          <w:color w:val="000000"/>
          <w:sz w:val="28"/>
          <w:szCs w:val="28"/>
        </w:rPr>
        <w:t>2</w:t>
      </w:r>
      <w:r w:rsidR="00057443">
        <w:rPr>
          <w:bCs/>
          <w:color w:val="000000"/>
          <w:sz w:val="28"/>
          <w:szCs w:val="28"/>
        </w:rPr>
        <w:t>4</w:t>
      </w:r>
      <w:r w:rsidR="00A74EFB">
        <w:rPr>
          <w:bCs/>
          <w:color w:val="000000"/>
          <w:sz w:val="28"/>
          <w:szCs w:val="28"/>
        </w:rPr>
        <w:t xml:space="preserve"> год и на </w:t>
      </w:r>
      <w:r w:rsidR="00F03D24">
        <w:rPr>
          <w:bCs/>
          <w:color w:val="000000"/>
          <w:sz w:val="28"/>
          <w:szCs w:val="28"/>
        </w:rPr>
        <w:t xml:space="preserve">плановый </w:t>
      </w:r>
      <w:r w:rsidR="00A74EFB">
        <w:rPr>
          <w:bCs/>
          <w:color w:val="000000"/>
          <w:sz w:val="28"/>
          <w:szCs w:val="28"/>
        </w:rPr>
        <w:t xml:space="preserve">период </w:t>
      </w:r>
      <w:r w:rsidR="00F03D24">
        <w:rPr>
          <w:bCs/>
          <w:color w:val="000000"/>
          <w:sz w:val="28"/>
          <w:szCs w:val="28"/>
        </w:rPr>
        <w:t>202</w:t>
      </w:r>
      <w:r w:rsidR="00057443">
        <w:rPr>
          <w:bCs/>
          <w:color w:val="000000"/>
          <w:sz w:val="28"/>
          <w:szCs w:val="28"/>
        </w:rPr>
        <w:t>5</w:t>
      </w:r>
      <w:r w:rsidR="00F03D24">
        <w:rPr>
          <w:bCs/>
          <w:color w:val="000000"/>
          <w:sz w:val="28"/>
          <w:szCs w:val="28"/>
        </w:rPr>
        <w:t xml:space="preserve"> и </w:t>
      </w:r>
      <w:r w:rsidR="00A74EFB">
        <w:rPr>
          <w:bCs/>
          <w:color w:val="000000"/>
          <w:sz w:val="28"/>
          <w:szCs w:val="28"/>
        </w:rPr>
        <w:t>202</w:t>
      </w:r>
      <w:r w:rsidR="00057443">
        <w:rPr>
          <w:bCs/>
          <w:color w:val="000000"/>
          <w:sz w:val="28"/>
          <w:szCs w:val="28"/>
        </w:rPr>
        <w:t>6</w:t>
      </w:r>
      <w:r w:rsidR="00A74EFB" w:rsidRPr="00B754E5">
        <w:rPr>
          <w:bCs/>
          <w:color w:val="000000"/>
          <w:sz w:val="28"/>
          <w:szCs w:val="28"/>
        </w:rPr>
        <w:t xml:space="preserve"> год</w:t>
      </w:r>
      <w:r w:rsidR="00F03D24">
        <w:rPr>
          <w:bCs/>
          <w:color w:val="000000"/>
          <w:sz w:val="28"/>
          <w:szCs w:val="28"/>
        </w:rPr>
        <w:t>ов</w:t>
      </w:r>
      <w:r w:rsidR="0098703E">
        <w:rPr>
          <w:bCs/>
          <w:color w:val="000000"/>
          <w:sz w:val="28"/>
          <w:szCs w:val="28"/>
        </w:rPr>
        <w:t>.</w:t>
      </w:r>
    </w:p>
    <w:p w:rsidR="00A74EFB" w:rsidRDefault="00A74EFB" w:rsidP="00A74EFB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5D5F8D" w:rsidRPr="00B754E5" w:rsidRDefault="005D5F8D" w:rsidP="00A74EFB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tbl>
      <w:tblPr>
        <w:tblW w:w="949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4" w:type="dxa"/>
          <w:right w:w="24" w:type="dxa"/>
        </w:tblCellMar>
        <w:tblLook w:val="0000" w:firstRow="0" w:lastRow="0" w:firstColumn="0" w:lastColumn="0" w:noHBand="0" w:noVBand="0"/>
      </w:tblPr>
      <w:tblGrid>
        <w:gridCol w:w="3116"/>
        <w:gridCol w:w="993"/>
        <w:gridCol w:w="1275"/>
        <w:gridCol w:w="1276"/>
        <w:gridCol w:w="1275"/>
        <w:gridCol w:w="1560"/>
      </w:tblGrid>
      <w:tr w:rsidR="0098703E" w:rsidRPr="00B24897" w:rsidTr="0098703E">
        <w:trPr>
          <w:jc w:val="center"/>
        </w:trPr>
        <w:tc>
          <w:tcPr>
            <w:tcW w:w="3116" w:type="dxa"/>
          </w:tcPr>
          <w:p w:rsidR="0098703E" w:rsidRPr="00B24897" w:rsidRDefault="0098703E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lastRenderedPageBreak/>
              <w:t xml:space="preserve">Показатели </w:t>
            </w:r>
          </w:p>
        </w:tc>
        <w:tc>
          <w:tcPr>
            <w:tcW w:w="993" w:type="dxa"/>
          </w:tcPr>
          <w:p w:rsidR="0098703E" w:rsidRPr="00B24897" w:rsidRDefault="0098703E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24897">
              <w:rPr>
                <w:color w:val="000000"/>
                <w:sz w:val="28"/>
                <w:szCs w:val="28"/>
              </w:rPr>
              <w:t>Ед</w:t>
            </w:r>
            <w:proofErr w:type="spellEnd"/>
            <w:r w:rsidRPr="00B24897">
              <w:rPr>
                <w:color w:val="000000"/>
                <w:sz w:val="28"/>
                <w:szCs w:val="28"/>
              </w:rPr>
              <w:t xml:space="preserve"> изм.</w:t>
            </w:r>
          </w:p>
        </w:tc>
        <w:tc>
          <w:tcPr>
            <w:tcW w:w="1275" w:type="dxa"/>
          </w:tcPr>
          <w:p w:rsidR="0098703E" w:rsidRPr="00B24897" w:rsidRDefault="0098703E" w:rsidP="00E45D0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</w:t>
            </w:r>
            <w:r w:rsidR="00057443">
              <w:rPr>
                <w:color w:val="000000"/>
                <w:sz w:val="28"/>
                <w:szCs w:val="28"/>
              </w:rPr>
              <w:t>3</w:t>
            </w:r>
            <w:r w:rsidRPr="00B24897">
              <w:rPr>
                <w:color w:val="000000"/>
                <w:sz w:val="28"/>
                <w:szCs w:val="28"/>
              </w:rPr>
              <w:t xml:space="preserve"> год оценка </w:t>
            </w:r>
          </w:p>
        </w:tc>
        <w:tc>
          <w:tcPr>
            <w:tcW w:w="1276" w:type="dxa"/>
          </w:tcPr>
          <w:p w:rsidR="0098703E" w:rsidRPr="00B24897" w:rsidRDefault="0098703E" w:rsidP="00E45D0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</w:t>
            </w:r>
            <w:r w:rsidR="00057443">
              <w:rPr>
                <w:color w:val="000000"/>
                <w:sz w:val="28"/>
                <w:szCs w:val="28"/>
              </w:rPr>
              <w:t>4</w:t>
            </w:r>
            <w:r w:rsidRPr="00B24897">
              <w:rPr>
                <w:color w:val="000000"/>
                <w:sz w:val="28"/>
                <w:szCs w:val="28"/>
              </w:rPr>
              <w:t xml:space="preserve"> год прогноз </w:t>
            </w:r>
          </w:p>
        </w:tc>
        <w:tc>
          <w:tcPr>
            <w:tcW w:w="1275" w:type="dxa"/>
          </w:tcPr>
          <w:p w:rsidR="0098703E" w:rsidRPr="00B24897" w:rsidRDefault="0098703E" w:rsidP="00E45D0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202</w:t>
            </w:r>
            <w:r w:rsidR="00057443">
              <w:rPr>
                <w:color w:val="000000"/>
                <w:sz w:val="28"/>
                <w:szCs w:val="28"/>
              </w:rPr>
              <w:t>5</w:t>
            </w:r>
            <w:r w:rsidRPr="00B24897">
              <w:rPr>
                <w:color w:val="000000"/>
                <w:sz w:val="28"/>
                <w:szCs w:val="28"/>
              </w:rPr>
              <w:t xml:space="preserve"> год прогноз </w:t>
            </w:r>
          </w:p>
        </w:tc>
        <w:tc>
          <w:tcPr>
            <w:tcW w:w="1560" w:type="dxa"/>
          </w:tcPr>
          <w:p w:rsidR="00EB6596" w:rsidRDefault="0098703E" w:rsidP="009870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202</w:t>
            </w:r>
            <w:r w:rsidR="00057443">
              <w:rPr>
                <w:color w:val="000000"/>
                <w:sz w:val="28"/>
                <w:szCs w:val="28"/>
              </w:rPr>
              <w:t>6</w:t>
            </w:r>
            <w:r w:rsidRPr="00B24897">
              <w:rPr>
                <w:color w:val="000000"/>
                <w:sz w:val="28"/>
                <w:szCs w:val="28"/>
              </w:rPr>
              <w:t xml:space="preserve"> год </w:t>
            </w:r>
          </w:p>
          <w:p w:rsidR="0098703E" w:rsidRPr="00B24897" w:rsidRDefault="0098703E" w:rsidP="009870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 xml:space="preserve">прогноз </w:t>
            </w:r>
          </w:p>
        </w:tc>
      </w:tr>
      <w:tr w:rsidR="0098703E" w:rsidRPr="00B24897" w:rsidTr="0098703E">
        <w:trPr>
          <w:jc w:val="center"/>
        </w:trPr>
        <w:tc>
          <w:tcPr>
            <w:tcW w:w="9495" w:type="dxa"/>
            <w:gridSpan w:val="6"/>
            <w:tcBorders>
              <w:right w:val="single" w:sz="4" w:space="0" w:color="auto"/>
            </w:tcBorders>
          </w:tcPr>
          <w:p w:rsidR="0098703E" w:rsidRPr="00B24897" w:rsidRDefault="0098703E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B24897">
              <w:rPr>
                <w:bCs/>
                <w:color w:val="000000"/>
                <w:sz w:val="28"/>
                <w:szCs w:val="28"/>
              </w:rPr>
              <w:t>1. Производство товаров и услуг</w:t>
            </w:r>
            <w:r w:rsidRPr="00B24897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98703E" w:rsidRPr="00B24897" w:rsidTr="0098703E">
        <w:trPr>
          <w:jc w:val="center"/>
        </w:trPr>
        <w:tc>
          <w:tcPr>
            <w:tcW w:w="3116" w:type="dxa"/>
          </w:tcPr>
          <w:p w:rsidR="0098703E" w:rsidRPr="00B24897" w:rsidRDefault="0098703E" w:rsidP="00BA4F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 xml:space="preserve"> Объем отгруженных товаров собственного производства, выполненных работ и услуг (по полному кругу предприятий) </w:t>
            </w:r>
          </w:p>
        </w:tc>
        <w:tc>
          <w:tcPr>
            <w:tcW w:w="993" w:type="dxa"/>
          </w:tcPr>
          <w:p w:rsidR="0098703E" w:rsidRPr="00B24897" w:rsidRDefault="0098703E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98703E" w:rsidRPr="00B24897" w:rsidRDefault="0098703E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98703E" w:rsidRDefault="0098703E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млн.</w:t>
            </w:r>
          </w:p>
          <w:p w:rsidR="0098703E" w:rsidRPr="00B24897" w:rsidRDefault="0098703E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275" w:type="dxa"/>
          </w:tcPr>
          <w:p w:rsidR="00EB6596" w:rsidRDefault="00EB6596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26D11" w:rsidRDefault="00E26D11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26D11" w:rsidRDefault="00E26D11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26D11" w:rsidRPr="00C64F83" w:rsidRDefault="00E26D11" w:rsidP="0005744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57443">
              <w:rPr>
                <w:color w:val="000000"/>
                <w:sz w:val="28"/>
                <w:szCs w:val="28"/>
              </w:rPr>
              <w:t>523,3</w:t>
            </w:r>
          </w:p>
        </w:tc>
        <w:tc>
          <w:tcPr>
            <w:tcW w:w="1276" w:type="dxa"/>
          </w:tcPr>
          <w:p w:rsidR="00EB6596" w:rsidRDefault="00EB6596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26D11" w:rsidRDefault="00E26D11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26D11" w:rsidRDefault="00E26D11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26D11" w:rsidRPr="00B24897" w:rsidRDefault="00057443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1614,5</w:t>
            </w:r>
          </w:p>
        </w:tc>
        <w:tc>
          <w:tcPr>
            <w:tcW w:w="1275" w:type="dxa"/>
          </w:tcPr>
          <w:p w:rsidR="00DE3F21" w:rsidRDefault="00DE3F21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26D11" w:rsidRDefault="00E26D11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26D11" w:rsidRDefault="00E26D11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26D11" w:rsidRPr="00B24897" w:rsidRDefault="00057443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1719,7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E3F21" w:rsidRDefault="00DE3F21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26D11" w:rsidRDefault="00E26D11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26D11" w:rsidRDefault="00E26D11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26D11" w:rsidRPr="00B24897" w:rsidRDefault="00057443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1833,3</w:t>
            </w:r>
          </w:p>
        </w:tc>
      </w:tr>
      <w:tr w:rsidR="0098703E" w:rsidRPr="00B24897" w:rsidTr="0098703E">
        <w:trPr>
          <w:jc w:val="center"/>
        </w:trPr>
        <w:tc>
          <w:tcPr>
            <w:tcW w:w="3116" w:type="dxa"/>
          </w:tcPr>
          <w:p w:rsidR="0098703E" w:rsidRPr="00B24897" w:rsidRDefault="0098703E" w:rsidP="00BA4F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индекс физического объема (ИФО)</w:t>
            </w:r>
          </w:p>
        </w:tc>
        <w:tc>
          <w:tcPr>
            <w:tcW w:w="993" w:type="dxa"/>
          </w:tcPr>
          <w:p w:rsidR="0098703E" w:rsidRPr="00B24897" w:rsidRDefault="0098703E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 xml:space="preserve">% к </w:t>
            </w:r>
            <w:proofErr w:type="spellStart"/>
            <w:r w:rsidRPr="00B24897">
              <w:rPr>
                <w:color w:val="000000"/>
                <w:sz w:val="28"/>
                <w:szCs w:val="28"/>
              </w:rPr>
              <w:t>преды-дущему</w:t>
            </w:r>
            <w:proofErr w:type="spellEnd"/>
            <w:r w:rsidRPr="00B24897">
              <w:rPr>
                <w:color w:val="000000"/>
                <w:sz w:val="28"/>
                <w:szCs w:val="28"/>
              </w:rPr>
              <w:t xml:space="preserve"> году</w:t>
            </w:r>
          </w:p>
        </w:tc>
        <w:tc>
          <w:tcPr>
            <w:tcW w:w="1275" w:type="dxa"/>
          </w:tcPr>
          <w:p w:rsidR="00DE3F21" w:rsidRDefault="00DE3F21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26D11" w:rsidRDefault="00057443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</w:t>
            </w:r>
            <w:r w:rsidR="00E26D1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</w:t>
            </w:r>
          </w:p>
          <w:p w:rsidR="00E26D11" w:rsidRPr="00B24897" w:rsidRDefault="00E26D11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DE3F21" w:rsidRDefault="00DE3F21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26D11" w:rsidRPr="00B24897" w:rsidRDefault="00E26D11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101,0</w:t>
            </w:r>
          </w:p>
        </w:tc>
        <w:tc>
          <w:tcPr>
            <w:tcW w:w="1275" w:type="dxa"/>
          </w:tcPr>
          <w:p w:rsidR="00DE3F21" w:rsidRDefault="00DE3F21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26D11" w:rsidRPr="00B24897" w:rsidRDefault="00E26D11" w:rsidP="0005744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</w:t>
            </w:r>
            <w:r w:rsidR="00057443">
              <w:rPr>
                <w:color w:val="000000"/>
                <w:sz w:val="28"/>
                <w:szCs w:val="28"/>
              </w:rPr>
              <w:t>,4</w:t>
            </w:r>
          </w:p>
        </w:tc>
        <w:tc>
          <w:tcPr>
            <w:tcW w:w="1560" w:type="dxa"/>
          </w:tcPr>
          <w:p w:rsidR="00E26D11" w:rsidRDefault="00E26D11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26D11" w:rsidRDefault="00E26D11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102,</w:t>
            </w:r>
            <w:r w:rsidR="00057443">
              <w:rPr>
                <w:color w:val="000000"/>
                <w:sz w:val="28"/>
                <w:szCs w:val="28"/>
              </w:rPr>
              <w:t>5</w:t>
            </w:r>
          </w:p>
          <w:p w:rsidR="00E26D11" w:rsidRPr="00B24897" w:rsidRDefault="00E26D11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8703E" w:rsidRPr="00B24897" w:rsidTr="0098703E">
        <w:trPr>
          <w:jc w:val="center"/>
        </w:trPr>
        <w:tc>
          <w:tcPr>
            <w:tcW w:w="3116" w:type="dxa"/>
          </w:tcPr>
          <w:p w:rsidR="0098703E" w:rsidRPr="00B24897" w:rsidRDefault="0098703E" w:rsidP="00BA4F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993" w:type="dxa"/>
          </w:tcPr>
          <w:p w:rsidR="0098703E" w:rsidRPr="00B24897" w:rsidRDefault="0098703E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98703E" w:rsidRPr="00B24897" w:rsidRDefault="0098703E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98703E" w:rsidRPr="00B24897" w:rsidRDefault="0098703E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98703E" w:rsidRPr="00B24897" w:rsidRDefault="0098703E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98703E" w:rsidRPr="00B24897" w:rsidRDefault="0098703E" w:rsidP="00BA4F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03EE" w:rsidRPr="00B24897" w:rsidTr="0098703E">
        <w:trPr>
          <w:trHeight w:val="646"/>
          <w:jc w:val="center"/>
        </w:trPr>
        <w:tc>
          <w:tcPr>
            <w:tcW w:w="3116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по крупным и средним предприятиям</w:t>
            </w:r>
          </w:p>
        </w:tc>
        <w:tc>
          <w:tcPr>
            <w:tcW w:w="993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млн.</w:t>
            </w:r>
          </w:p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275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26D11" w:rsidRPr="00B24897" w:rsidRDefault="00057443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742,9</w:t>
            </w:r>
          </w:p>
        </w:tc>
        <w:tc>
          <w:tcPr>
            <w:tcW w:w="1276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26D11" w:rsidRPr="00B24897" w:rsidRDefault="00057443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787,7</w:t>
            </w:r>
          </w:p>
        </w:tc>
        <w:tc>
          <w:tcPr>
            <w:tcW w:w="1275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26D11" w:rsidRPr="00B24897" w:rsidRDefault="00057443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839,2</w:t>
            </w:r>
          </w:p>
        </w:tc>
        <w:tc>
          <w:tcPr>
            <w:tcW w:w="1560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26D11" w:rsidRPr="00B24897" w:rsidRDefault="00057443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894,7</w:t>
            </w:r>
          </w:p>
        </w:tc>
      </w:tr>
      <w:tr w:rsidR="00D703EE" w:rsidRPr="00B24897" w:rsidTr="0098703E">
        <w:trPr>
          <w:jc w:val="center"/>
        </w:trPr>
        <w:tc>
          <w:tcPr>
            <w:tcW w:w="3116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ИФО</w:t>
            </w:r>
          </w:p>
        </w:tc>
        <w:tc>
          <w:tcPr>
            <w:tcW w:w="993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 xml:space="preserve">% к </w:t>
            </w:r>
            <w:proofErr w:type="spellStart"/>
            <w:r w:rsidRPr="00B24897">
              <w:rPr>
                <w:color w:val="000000"/>
                <w:sz w:val="28"/>
                <w:szCs w:val="28"/>
              </w:rPr>
              <w:t>преды-дущему</w:t>
            </w:r>
            <w:proofErr w:type="spellEnd"/>
            <w:r w:rsidRPr="00B24897">
              <w:rPr>
                <w:color w:val="000000"/>
                <w:sz w:val="28"/>
                <w:szCs w:val="28"/>
              </w:rPr>
              <w:t xml:space="preserve"> году</w:t>
            </w:r>
          </w:p>
        </w:tc>
        <w:tc>
          <w:tcPr>
            <w:tcW w:w="1275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26D11" w:rsidRPr="00B24897" w:rsidRDefault="00057443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106,5</w:t>
            </w:r>
          </w:p>
        </w:tc>
        <w:tc>
          <w:tcPr>
            <w:tcW w:w="1276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26D11" w:rsidRPr="00B24897" w:rsidRDefault="00057443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</w:t>
            </w:r>
            <w:r w:rsidR="00E26D11">
              <w:rPr>
                <w:color w:val="000000"/>
                <w:sz w:val="28"/>
                <w:szCs w:val="28"/>
              </w:rPr>
              <w:t>,1</w:t>
            </w:r>
          </w:p>
        </w:tc>
        <w:tc>
          <w:tcPr>
            <w:tcW w:w="1275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26D11" w:rsidRPr="00B24897" w:rsidRDefault="00057443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560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26D11" w:rsidRPr="00B24897" w:rsidRDefault="00057443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102,5</w:t>
            </w:r>
          </w:p>
        </w:tc>
      </w:tr>
      <w:tr w:rsidR="00D703EE" w:rsidRPr="00B24897" w:rsidTr="0098703E">
        <w:trPr>
          <w:jc w:val="center"/>
        </w:trPr>
        <w:tc>
          <w:tcPr>
            <w:tcW w:w="3116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из них:</w:t>
            </w:r>
          </w:p>
        </w:tc>
        <w:tc>
          <w:tcPr>
            <w:tcW w:w="993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03EE" w:rsidRPr="00B24897" w:rsidTr="0098703E">
        <w:trPr>
          <w:jc w:val="center"/>
        </w:trPr>
        <w:tc>
          <w:tcPr>
            <w:tcW w:w="3116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обрабатывающие производства</w:t>
            </w:r>
          </w:p>
        </w:tc>
        <w:tc>
          <w:tcPr>
            <w:tcW w:w="993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 xml:space="preserve">млн. </w:t>
            </w:r>
            <w:proofErr w:type="spellStart"/>
            <w:r w:rsidRPr="00B24897">
              <w:rPr>
                <w:color w:val="000000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275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26D11" w:rsidRPr="00B24897" w:rsidRDefault="00057443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100,5</w:t>
            </w:r>
          </w:p>
        </w:tc>
        <w:tc>
          <w:tcPr>
            <w:tcW w:w="1276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24768" w:rsidRPr="00B24897" w:rsidRDefault="00057443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108,1</w:t>
            </w:r>
          </w:p>
        </w:tc>
        <w:tc>
          <w:tcPr>
            <w:tcW w:w="1275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24768" w:rsidRPr="00B24897" w:rsidRDefault="00057443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116,2</w:t>
            </w:r>
          </w:p>
        </w:tc>
        <w:tc>
          <w:tcPr>
            <w:tcW w:w="1560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24768" w:rsidRPr="00B24897" w:rsidRDefault="00190BE3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124,6</w:t>
            </w:r>
          </w:p>
        </w:tc>
      </w:tr>
      <w:tr w:rsidR="00D703EE" w:rsidRPr="00B24897" w:rsidTr="0098703E">
        <w:trPr>
          <w:jc w:val="center"/>
        </w:trPr>
        <w:tc>
          <w:tcPr>
            <w:tcW w:w="3116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ИФО</w:t>
            </w:r>
          </w:p>
        </w:tc>
        <w:tc>
          <w:tcPr>
            <w:tcW w:w="993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 xml:space="preserve">% к </w:t>
            </w:r>
            <w:proofErr w:type="spellStart"/>
            <w:r w:rsidRPr="00B24897">
              <w:rPr>
                <w:color w:val="000000"/>
                <w:sz w:val="28"/>
                <w:szCs w:val="28"/>
              </w:rPr>
              <w:t>преды-дущему</w:t>
            </w:r>
            <w:proofErr w:type="spellEnd"/>
            <w:r w:rsidRPr="00B24897">
              <w:rPr>
                <w:color w:val="000000"/>
                <w:sz w:val="28"/>
                <w:szCs w:val="28"/>
              </w:rPr>
              <w:t xml:space="preserve"> году</w:t>
            </w:r>
          </w:p>
        </w:tc>
        <w:tc>
          <w:tcPr>
            <w:tcW w:w="1275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24768" w:rsidRPr="00B24897" w:rsidRDefault="00057443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138,0</w:t>
            </w:r>
          </w:p>
        </w:tc>
        <w:tc>
          <w:tcPr>
            <w:tcW w:w="1276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24768" w:rsidRPr="00B24897" w:rsidRDefault="00057443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102,7</w:t>
            </w:r>
          </w:p>
        </w:tc>
        <w:tc>
          <w:tcPr>
            <w:tcW w:w="1275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24768" w:rsidRPr="00B24897" w:rsidRDefault="00057443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103,1</w:t>
            </w:r>
          </w:p>
        </w:tc>
        <w:tc>
          <w:tcPr>
            <w:tcW w:w="1560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24768" w:rsidRPr="00B24897" w:rsidRDefault="00190BE3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103,2</w:t>
            </w:r>
          </w:p>
        </w:tc>
      </w:tr>
      <w:tr w:rsidR="00D703EE" w:rsidRPr="00B24897" w:rsidTr="0098703E">
        <w:trPr>
          <w:trHeight w:val="1069"/>
          <w:jc w:val="center"/>
        </w:trPr>
        <w:tc>
          <w:tcPr>
            <w:tcW w:w="3116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 xml:space="preserve"> Объем валовой продукции сельского хозяйства по сельскохозяйственным предприятиям </w:t>
            </w:r>
          </w:p>
        </w:tc>
        <w:tc>
          <w:tcPr>
            <w:tcW w:w="993" w:type="dxa"/>
            <w:vAlign w:val="center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млн. руб.</w:t>
            </w:r>
          </w:p>
        </w:tc>
        <w:tc>
          <w:tcPr>
            <w:tcW w:w="1275" w:type="dxa"/>
            <w:vAlign w:val="center"/>
          </w:tcPr>
          <w:p w:rsidR="00D703EE" w:rsidRPr="00B24897" w:rsidRDefault="00190BE3" w:rsidP="00D703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1083,0</w:t>
            </w:r>
          </w:p>
        </w:tc>
        <w:tc>
          <w:tcPr>
            <w:tcW w:w="1276" w:type="dxa"/>
            <w:vAlign w:val="center"/>
          </w:tcPr>
          <w:p w:rsidR="00D703EE" w:rsidRPr="00B24897" w:rsidRDefault="00190BE3" w:rsidP="002247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  <w:r w:rsidR="00224768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9</w:t>
            </w:r>
            <w:r w:rsidR="00224768">
              <w:rPr>
                <w:color w:val="000000"/>
                <w:sz w:val="28"/>
                <w:szCs w:val="28"/>
              </w:rPr>
              <w:t>,8</w:t>
            </w:r>
          </w:p>
        </w:tc>
        <w:tc>
          <w:tcPr>
            <w:tcW w:w="1275" w:type="dxa"/>
            <w:vAlign w:val="center"/>
          </w:tcPr>
          <w:p w:rsidR="00D703EE" w:rsidRPr="00B24897" w:rsidRDefault="00190BE3" w:rsidP="00190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  <w:r w:rsidR="00224768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4</w:t>
            </w:r>
            <w:r w:rsidR="00224768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center"/>
          </w:tcPr>
          <w:p w:rsidR="00D703EE" w:rsidRPr="00B24897" w:rsidRDefault="00224768" w:rsidP="00190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90BE3">
              <w:rPr>
                <w:color w:val="000000"/>
                <w:sz w:val="28"/>
                <w:szCs w:val="28"/>
              </w:rPr>
              <w:t>423,5</w:t>
            </w:r>
          </w:p>
        </w:tc>
      </w:tr>
      <w:tr w:rsidR="00D703EE" w:rsidRPr="00B24897" w:rsidTr="0098703E">
        <w:trPr>
          <w:jc w:val="center"/>
        </w:trPr>
        <w:tc>
          <w:tcPr>
            <w:tcW w:w="3116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ИФО</w:t>
            </w:r>
          </w:p>
        </w:tc>
        <w:tc>
          <w:tcPr>
            <w:tcW w:w="993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 xml:space="preserve">% к </w:t>
            </w:r>
            <w:proofErr w:type="spellStart"/>
            <w:r w:rsidRPr="00B24897">
              <w:rPr>
                <w:color w:val="000000"/>
                <w:sz w:val="28"/>
                <w:szCs w:val="28"/>
              </w:rPr>
              <w:t>преды-дущему</w:t>
            </w:r>
            <w:proofErr w:type="spellEnd"/>
            <w:r w:rsidRPr="00B24897">
              <w:rPr>
                <w:color w:val="000000"/>
                <w:sz w:val="28"/>
                <w:szCs w:val="28"/>
              </w:rPr>
              <w:t xml:space="preserve"> году</w:t>
            </w:r>
          </w:p>
        </w:tc>
        <w:tc>
          <w:tcPr>
            <w:tcW w:w="1275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24768" w:rsidRPr="00B24897" w:rsidRDefault="00190BE3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106,1</w:t>
            </w:r>
          </w:p>
        </w:tc>
        <w:tc>
          <w:tcPr>
            <w:tcW w:w="1276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24768" w:rsidRPr="00B24897" w:rsidRDefault="00224768" w:rsidP="00190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190BE3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,</w:t>
            </w:r>
            <w:r w:rsidR="00190BE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24768" w:rsidRPr="00B24897" w:rsidRDefault="00224768" w:rsidP="00190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190BE3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,5</w:t>
            </w:r>
          </w:p>
        </w:tc>
        <w:tc>
          <w:tcPr>
            <w:tcW w:w="1560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24768" w:rsidRPr="00B24897" w:rsidRDefault="00190BE3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104,8</w:t>
            </w:r>
          </w:p>
        </w:tc>
      </w:tr>
      <w:tr w:rsidR="00D703EE" w:rsidRPr="00B24897" w:rsidTr="0098703E">
        <w:trPr>
          <w:jc w:val="center"/>
        </w:trPr>
        <w:tc>
          <w:tcPr>
            <w:tcW w:w="9495" w:type="dxa"/>
            <w:gridSpan w:val="6"/>
            <w:tcBorders>
              <w:right w:val="single" w:sz="4" w:space="0" w:color="auto"/>
            </w:tcBorders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B24897">
              <w:rPr>
                <w:bCs/>
                <w:color w:val="000000"/>
                <w:sz w:val="28"/>
                <w:szCs w:val="28"/>
              </w:rPr>
              <w:t>2.Рынок товаров и услуг</w:t>
            </w:r>
          </w:p>
        </w:tc>
      </w:tr>
      <w:tr w:rsidR="00D703EE" w:rsidRPr="00B24897" w:rsidTr="0098703E">
        <w:trPr>
          <w:jc w:val="center"/>
        </w:trPr>
        <w:tc>
          <w:tcPr>
            <w:tcW w:w="3116" w:type="dxa"/>
          </w:tcPr>
          <w:p w:rsidR="00D703EE" w:rsidRPr="00B24897" w:rsidRDefault="00190BE3" w:rsidP="00D703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Об</w:t>
            </w:r>
            <w:r>
              <w:rPr>
                <w:color w:val="000000"/>
                <w:sz w:val="28"/>
                <w:szCs w:val="28"/>
              </w:rPr>
              <w:t>ъем розничного товарооборота (по крупным и средним организациям)</w:t>
            </w:r>
          </w:p>
        </w:tc>
        <w:tc>
          <w:tcPr>
            <w:tcW w:w="993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млн. руб.</w:t>
            </w:r>
          </w:p>
        </w:tc>
        <w:tc>
          <w:tcPr>
            <w:tcW w:w="1275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A7642" w:rsidRPr="00B24897" w:rsidRDefault="00190BE3" w:rsidP="00FA76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2017,3</w:t>
            </w:r>
          </w:p>
        </w:tc>
        <w:tc>
          <w:tcPr>
            <w:tcW w:w="1276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A7642" w:rsidRPr="00B24897" w:rsidRDefault="00190BE3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2192,3</w:t>
            </w:r>
          </w:p>
        </w:tc>
        <w:tc>
          <w:tcPr>
            <w:tcW w:w="1275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A7642" w:rsidRPr="00B24897" w:rsidRDefault="00190BE3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2359,8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A7642" w:rsidRPr="00B24897" w:rsidRDefault="00190BE3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2542,5</w:t>
            </w:r>
          </w:p>
        </w:tc>
      </w:tr>
      <w:tr w:rsidR="00D703EE" w:rsidRPr="00B24897" w:rsidTr="0098703E">
        <w:trPr>
          <w:jc w:val="center"/>
        </w:trPr>
        <w:tc>
          <w:tcPr>
            <w:tcW w:w="3116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 xml:space="preserve"> ИФО</w:t>
            </w:r>
          </w:p>
        </w:tc>
        <w:tc>
          <w:tcPr>
            <w:tcW w:w="993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 xml:space="preserve">% к </w:t>
            </w:r>
            <w:proofErr w:type="spellStart"/>
            <w:r w:rsidRPr="00B24897">
              <w:rPr>
                <w:color w:val="000000"/>
                <w:sz w:val="28"/>
                <w:szCs w:val="28"/>
              </w:rPr>
              <w:t>преды-дущему</w:t>
            </w:r>
            <w:proofErr w:type="spellEnd"/>
            <w:r w:rsidRPr="00B24897">
              <w:rPr>
                <w:color w:val="000000"/>
                <w:sz w:val="28"/>
                <w:szCs w:val="28"/>
              </w:rPr>
              <w:t xml:space="preserve"> году</w:t>
            </w:r>
          </w:p>
        </w:tc>
        <w:tc>
          <w:tcPr>
            <w:tcW w:w="1275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A7642" w:rsidRPr="00B24897" w:rsidRDefault="00190BE3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  <w:r w:rsidR="00FA7642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A7642" w:rsidRPr="00B24897" w:rsidRDefault="00190BE3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</w:t>
            </w:r>
            <w:r w:rsidR="00FA7642">
              <w:rPr>
                <w:color w:val="000000"/>
                <w:sz w:val="28"/>
                <w:szCs w:val="28"/>
              </w:rPr>
              <w:t>,5</w:t>
            </w:r>
          </w:p>
        </w:tc>
        <w:tc>
          <w:tcPr>
            <w:tcW w:w="1275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A7642" w:rsidRPr="00B24897" w:rsidRDefault="00190BE3" w:rsidP="00190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</w:t>
            </w:r>
            <w:r w:rsidR="00FA76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A7642" w:rsidRPr="00B24897" w:rsidRDefault="00190BE3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103,6</w:t>
            </w:r>
          </w:p>
        </w:tc>
      </w:tr>
      <w:tr w:rsidR="00D703EE" w:rsidRPr="00B24897" w:rsidTr="0098703E">
        <w:trPr>
          <w:jc w:val="center"/>
        </w:trPr>
        <w:tc>
          <w:tcPr>
            <w:tcW w:w="3116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Объем платных услуг населению по крупным и средним организациям</w:t>
            </w:r>
          </w:p>
        </w:tc>
        <w:tc>
          <w:tcPr>
            <w:tcW w:w="993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млн. руб.</w:t>
            </w:r>
          </w:p>
        </w:tc>
        <w:tc>
          <w:tcPr>
            <w:tcW w:w="1275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A7642" w:rsidRPr="00B24897" w:rsidRDefault="00FA7642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190BE3">
              <w:rPr>
                <w:color w:val="000000"/>
                <w:sz w:val="28"/>
                <w:szCs w:val="28"/>
              </w:rPr>
              <w:t>1,1</w:t>
            </w:r>
          </w:p>
        </w:tc>
        <w:tc>
          <w:tcPr>
            <w:tcW w:w="1276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A7642" w:rsidRPr="00B24897" w:rsidRDefault="00FA7642" w:rsidP="00190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190BE3">
              <w:rPr>
                <w:color w:val="000000"/>
                <w:sz w:val="28"/>
                <w:szCs w:val="28"/>
              </w:rPr>
              <w:t>6,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A7642" w:rsidRPr="00B24897" w:rsidRDefault="00FA7642" w:rsidP="00190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</w:t>
            </w:r>
            <w:r w:rsidR="00190BE3">
              <w:rPr>
                <w:color w:val="000000"/>
                <w:sz w:val="28"/>
                <w:szCs w:val="28"/>
              </w:rPr>
              <w:t>,5</w:t>
            </w:r>
          </w:p>
        </w:tc>
        <w:tc>
          <w:tcPr>
            <w:tcW w:w="1560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A7642" w:rsidRPr="00B24897" w:rsidRDefault="00190BE3" w:rsidP="00190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</w:t>
            </w:r>
            <w:r w:rsidR="00FA76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703EE" w:rsidRPr="00B24897" w:rsidTr="0098703E">
        <w:trPr>
          <w:jc w:val="center"/>
        </w:trPr>
        <w:tc>
          <w:tcPr>
            <w:tcW w:w="3116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lastRenderedPageBreak/>
              <w:t>ИФО</w:t>
            </w:r>
          </w:p>
        </w:tc>
        <w:tc>
          <w:tcPr>
            <w:tcW w:w="993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 xml:space="preserve">% к </w:t>
            </w:r>
            <w:proofErr w:type="spellStart"/>
            <w:r w:rsidRPr="00B24897">
              <w:rPr>
                <w:color w:val="000000"/>
                <w:sz w:val="28"/>
                <w:szCs w:val="28"/>
              </w:rPr>
              <w:t>преды-дущему</w:t>
            </w:r>
            <w:proofErr w:type="spellEnd"/>
            <w:r w:rsidRPr="00B24897">
              <w:rPr>
                <w:color w:val="000000"/>
                <w:sz w:val="28"/>
                <w:szCs w:val="28"/>
              </w:rPr>
              <w:t xml:space="preserve"> году</w:t>
            </w:r>
          </w:p>
        </w:tc>
        <w:tc>
          <w:tcPr>
            <w:tcW w:w="1275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A7642" w:rsidRPr="00B24897" w:rsidRDefault="00FA7642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76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A7642" w:rsidRPr="00B24897" w:rsidRDefault="00190BE3" w:rsidP="00190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</w:t>
            </w:r>
            <w:r w:rsidR="00FA76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A7642" w:rsidRPr="00B24897" w:rsidRDefault="00FA7642" w:rsidP="00190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102,</w:t>
            </w:r>
            <w:r w:rsidR="00190BE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A7642" w:rsidRPr="00B24897" w:rsidRDefault="00190BE3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102,6</w:t>
            </w:r>
          </w:p>
        </w:tc>
      </w:tr>
      <w:tr w:rsidR="00D703EE" w:rsidRPr="00B24897" w:rsidTr="0098703E">
        <w:trPr>
          <w:jc w:val="center"/>
        </w:trPr>
        <w:tc>
          <w:tcPr>
            <w:tcW w:w="9495" w:type="dxa"/>
            <w:gridSpan w:val="6"/>
            <w:tcBorders>
              <w:right w:val="single" w:sz="4" w:space="0" w:color="auto"/>
            </w:tcBorders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B24897">
              <w:rPr>
                <w:color w:val="000000"/>
                <w:sz w:val="28"/>
                <w:szCs w:val="28"/>
              </w:rPr>
              <w:t>.Труд и занятость</w:t>
            </w:r>
          </w:p>
        </w:tc>
      </w:tr>
      <w:tr w:rsidR="00D703EE" w:rsidRPr="00B24897" w:rsidTr="0098703E">
        <w:trPr>
          <w:jc w:val="center"/>
        </w:trPr>
        <w:tc>
          <w:tcPr>
            <w:tcW w:w="3116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Численность работников, формирующих фонд оплаты труда</w:t>
            </w:r>
          </w:p>
        </w:tc>
        <w:tc>
          <w:tcPr>
            <w:tcW w:w="993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тыс.</w:t>
            </w:r>
          </w:p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чел.</w:t>
            </w:r>
          </w:p>
        </w:tc>
        <w:tc>
          <w:tcPr>
            <w:tcW w:w="1275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24768" w:rsidRPr="00B24897" w:rsidRDefault="00224768" w:rsidP="00190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FF4268">
              <w:rPr>
                <w:color w:val="000000"/>
                <w:sz w:val="28"/>
                <w:szCs w:val="28"/>
              </w:rPr>
              <w:t>,1</w:t>
            </w:r>
            <w:r w:rsidR="00190BE3">
              <w:rPr>
                <w:color w:val="000000"/>
                <w:sz w:val="28"/>
                <w:szCs w:val="28"/>
              </w:rPr>
              <w:t>0</w:t>
            </w:r>
            <w:r w:rsidR="00FF4268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F4268" w:rsidRPr="00B24897" w:rsidRDefault="00FF4268" w:rsidP="00190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5,1</w:t>
            </w:r>
            <w:r w:rsidR="00190BE3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F4268" w:rsidRPr="00B24897" w:rsidRDefault="00FF4268" w:rsidP="00190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5,1</w:t>
            </w:r>
            <w:r w:rsidR="00190BE3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F4268" w:rsidRPr="00B24897" w:rsidRDefault="00FF4268" w:rsidP="00190B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5,1</w:t>
            </w:r>
            <w:r w:rsidR="00190BE3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D703EE" w:rsidRPr="00B24897" w:rsidTr="0098703E">
        <w:trPr>
          <w:jc w:val="center"/>
        </w:trPr>
        <w:tc>
          <w:tcPr>
            <w:tcW w:w="3116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Фонд заработной платы всех работников</w:t>
            </w:r>
          </w:p>
        </w:tc>
        <w:tc>
          <w:tcPr>
            <w:tcW w:w="993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млн.</w:t>
            </w:r>
          </w:p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275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F4268" w:rsidRPr="00B24897" w:rsidRDefault="000D723A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2061,3</w:t>
            </w:r>
          </w:p>
        </w:tc>
        <w:tc>
          <w:tcPr>
            <w:tcW w:w="1276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F4268" w:rsidRPr="00B24897" w:rsidRDefault="000D723A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2240</w:t>
            </w:r>
          </w:p>
        </w:tc>
        <w:tc>
          <w:tcPr>
            <w:tcW w:w="1275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F4268" w:rsidRPr="00B24897" w:rsidRDefault="000D723A" w:rsidP="000D72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FF4268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560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F4268" w:rsidRPr="00B24897" w:rsidRDefault="00FF4268" w:rsidP="000D72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0D723A">
              <w:rPr>
                <w:color w:val="000000"/>
                <w:sz w:val="28"/>
                <w:szCs w:val="28"/>
              </w:rPr>
              <w:t>555</w:t>
            </w:r>
          </w:p>
        </w:tc>
      </w:tr>
      <w:tr w:rsidR="00D703EE" w:rsidRPr="00B24897" w:rsidTr="0098703E">
        <w:trPr>
          <w:jc w:val="center"/>
        </w:trPr>
        <w:tc>
          <w:tcPr>
            <w:tcW w:w="3116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 xml:space="preserve">Среднемесячная заработная плата одного работающего </w:t>
            </w:r>
          </w:p>
        </w:tc>
        <w:tc>
          <w:tcPr>
            <w:tcW w:w="993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275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A018E" w:rsidRPr="00B24897" w:rsidRDefault="00E61D39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33622</w:t>
            </w:r>
          </w:p>
        </w:tc>
        <w:tc>
          <w:tcPr>
            <w:tcW w:w="1276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61D39" w:rsidRDefault="00E61D39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36537</w:t>
            </w:r>
          </w:p>
          <w:p w:rsidR="002A018E" w:rsidRPr="00B24897" w:rsidRDefault="002A018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61D39" w:rsidRDefault="00E61D39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39094</w:t>
            </w:r>
          </w:p>
          <w:p w:rsidR="002A018E" w:rsidRPr="00B24897" w:rsidRDefault="002A018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61D39" w:rsidRDefault="00E61D39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41675</w:t>
            </w:r>
          </w:p>
          <w:p w:rsidR="002A018E" w:rsidRPr="00B24897" w:rsidRDefault="002A018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03EE" w:rsidRPr="00B24897" w:rsidTr="0098703E">
        <w:trPr>
          <w:jc w:val="center"/>
        </w:trPr>
        <w:tc>
          <w:tcPr>
            <w:tcW w:w="3116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Темп роста реальной заработной платы</w:t>
            </w:r>
          </w:p>
        </w:tc>
        <w:tc>
          <w:tcPr>
            <w:tcW w:w="993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 xml:space="preserve">% к </w:t>
            </w:r>
            <w:proofErr w:type="spellStart"/>
            <w:r w:rsidRPr="00B24897">
              <w:rPr>
                <w:color w:val="000000"/>
                <w:sz w:val="28"/>
                <w:szCs w:val="28"/>
              </w:rPr>
              <w:t>преды-дущему</w:t>
            </w:r>
            <w:proofErr w:type="spellEnd"/>
            <w:r w:rsidRPr="00B24897">
              <w:rPr>
                <w:color w:val="000000"/>
                <w:sz w:val="28"/>
                <w:szCs w:val="28"/>
              </w:rPr>
              <w:t xml:space="preserve"> году</w:t>
            </w:r>
          </w:p>
        </w:tc>
        <w:tc>
          <w:tcPr>
            <w:tcW w:w="1275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F4268" w:rsidRPr="00B24897" w:rsidRDefault="00E61D39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106,1</w:t>
            </w:r>
          </w:p>
        </w:tc>
        <w:tc>
          <w:tcPr>
            <w:tcW w:w="1276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F4268" w:rsidRPr="00B24897" w:rsidRDefault="00E61D39" w:rsidP="00E61D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</w:t>
            </w:r>
            <w:r w:rsidR="00FF4268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F4268" w:rsidRPr="00B24897" w:rsidRDefault="00FF4268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102,9</w:t>
            </w:r>
          </w:p>
        </w:tc>
        <w:tc>
          <w:tcPr>
            <w:tcW w:w="1560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F4268" w:rsidRPr="00B24897" w:rsidRDefault="00FF4268" w:rsidP="00E61D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102,</w:t>
            </w:r>
            <w:r w:rsidR="00E61D39">
              <w:rPr>
                <w:color w:val="000000"/>
                <w:sz w:val="28"/>
                <w:szCs w:val="28"/>
              </w:rPr>
              <w:t>5</w:t>
            </w:r>
          </w:p>
        </w:tc>
      </w:tr>
      <w:tr w:rsidR="00D703EE" w:rsidRPr="00B24897" w:rsidTr="0098703E">
        <w:trPr>
          <w:jc w:val="center"/>
        </w:trPr>
        <w:tc>
          <w:tcPr>
            <w:tcW w:w="3116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Уровень официально зарегистрированной безработицы (на конец отчетного периода)</w:t>
            </w:r>
          </w:p>
        </w:tc>
        <w:tc>
          <w:tcPr>
            <w:tcW w:w="993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275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A7642" w:rsidRDefault="00FA7642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A7642" w:rsidRPr="00B24897" w:rsidRDefault="00FA7642" w:rsidP="00E61D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</w:t>
            </w:r>
            <w:r w:rsidR="00E61D39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1276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A7642" w:rsidRDefault="00FA7642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A7642" w:rsidRPr="00B24897" w:rsidRDefault="00FA7642" w:rsidP="00E61D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</w:t>
            </w:r>
            <w:r w:rsidR="00E61D39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1275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A7642" w:rsidRDefault="00FA7642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A7642" w:rsidRPr="00B24897" w:rsidRDefault="00FA7642" w:rsidP="00E61D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</w:t>
            </w:r>
            <w:r w:rsidR="00E61D39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1560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A7642" w:rsidRDefault="00FA7642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A7642" w:rsidRPr="00B24897" w:rsidRDefault="00FA7642" w:rsidP="00E61D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</w:t>
            </w:r>
            <w:r w:rsidR="00E61D39">
              <w:rPr>
                <w:color w:val="000000"/>
                <w:sz w:val="28"/>
                <w:szCs w:val="28"/>
              </w:rPr>
              <w:t>46</w:t>
            </w:r>
          </w:p>
        </w:tc>
      </w:tr>
      <w:tr w:rsidR="00D703EE" w:rsidRPr="00B24897" w:rsidTr="0098703E">
        <w:trPr>
          <w:jc w:val="center"/>
        </w:trPr>
        <w:tc>
          <w:tcPr>
            <w:tcW w:w="3116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Численность официально зарегистрированных безработных (на конец отчетного периода)</w:t>
            </w:r>
          </w:p>
        </w:tc>
        <w:tc>
          <w:tcPr>
            <w:tcW w:w="993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чел.</w:t>
            </w:r>
          </w:p>
        </w:tc>
        <w:tc>
          <w:tcPr>
            <w:tcW w:w="1275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A7642" w:rsidRDefault="00FA7642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A7642" w:rsidRPr="00B24897" w:rsidRDefault="00E61D39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FA7642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A7642" w:rsidRDefault="00FA7642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A7642" w:rsidRPr="00B24897" w:rsidRDefault="00E61D39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FA7642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A7642" w:rsidRDefault="00FA7642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A7642" w:rsidRPr="00B24897" w:rsidRDefault="00E61D39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FA7642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A7642" w:rsidRDefault="00FA7642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A7642" w:rsidRPr="00B24897" w:rsidRDefault="00E61D39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FA7642">
              <w:rPr>
                <w:color w:val="000000"/>
                <w:sz w:val="28"/>
                <w:szCs w:val="28"/>
              </w:rPr>
              <w:t>0</w:t>
            </w:r>
          </w:p>
        </w:tc>
      </w:tr>
      <w:tr w:rsidR="00D703EE" w:rsidRPr="00B24897" w:rsidTr="0098703E">
        <w:trPr>
          <w:jc w:val="center"/>
        </w:trPr>
        <w:tc>
          <w:tcPr>
            <w:tcW w:w="9495" w:type="dxa"/>
            <w:gridSpan w:val="6"/>
            <w:tcBorders>
              <w:right w:val="single" w:sz="4" w:space="0" w:color="auto"/>
            </w:tcBorders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Pr="00B24897">
              <w:rPr>
                <w:color w:val="000000"/>
                <w:sz w:val="28"/>
                <w:szCs w:val="28"/>
              </w:rPr>
              <w:t>.Финансовые ресурсы и инвестиции</w:t>
            </w:r>
          </w:p>
        </w:tc>
      </w:tr>
      <w:tr w:rsidR="00D703EE" w:rsidRPr="00B24897" w:rsidTr="0098703E">
        <w:trPr>
          <w:jc w:val="center"/>
        </w:trPr>
        <w:tc>
          <w:tcPr>
            <w:tcW w:w="3116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Прибыль прибыльных организаций (по крупным и средним)</w:t>
            </w:r>
          </w:p>
        </w:tc>
        <w:tc>
          <w:tcPr>
            <w:tcW w:w="993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млн.</w:t>
            </w:r>
          </w:p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275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F4268" w:rsidRPr="00B24897" w:rsidRDefault="00E61D39" w:rsidP="00E61D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  <w:r w:rsidR="00FF4268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F4268" w:rsidRPr="00B24897" w:rsidRDefault="00FF4268" w:rsidP="00E61D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E61D39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,</w:t>
            </w:r>
            <w:r w:rsidR="00E61D39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F4268" w:rsidRPr="00B24897" w:rsidRDefault="00E61D39" w:rsidP="00E61D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FF4268">
              <w:rPr>
                <w:color w:val="000000"/>
                <w:sz w:val="28"/>
                <w:szCs w:val="28"/>
              </w:rPr>
              <w:t>5,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F4268" w:rsidRPr="00B24897" w:rsidRDefault="00E61D39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48,0</w:t>
            </w:r>
          </w:p>
        </w:tc>
      </w:tr>
      <w:tr w:rsidR="00D703EE" w:rsidRPr="00B24897" w:rsidTr="0098703E">
        <w:trPr>
          <w:jc w:val="center"/>
        </w:trPr>
        <w:tc>
          <w:tcPr>
            <w:tcW w:w="3116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Инвестиции в основной капитал (по полному кругу предприятий)</w:t>
            </w:r>
          </w:p>
        </w:tc>
        <w:tc>
          <w:tcPr>
            <w:tcW w:w="993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млн.</w:t>
            </w:r>
          </w:p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275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A018E" w:rsidRPr="00B24897" w:rsidRDefault="002A018E" w:rsidP="00E202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E202EF">
              <w:rPr>
                <w:color w:val="000000"/>
                <w:sz w:val="28"/>
                <w:szCs w:val="28"/>
              </w:rPr>
              <w:t>93</w:t>
            </w:r>
            <w:r>
              <w:rPr>
                <w:color w:val="000000"/>
                <w:sz w:val="28"/>
                <w:szCs w:val="28"/>
              </w:rPr>
              <w:t>,1</w:t>
            </w:r>
          </w:p>
        </w:tc>
        <w:tc>
          <w:tcPr>
            <w:tcW w:w="1276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A018E" w:rsidRPr="00B24897" w:rsidRDefault="00E202EF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543,2</w:t>
            </w:r>
          </w:p>
        </w:tc>
        <w:tc>
          <w:tcPr>
            <w:tcW w:w="1275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A018E" w:rsidRPr="00B24897" w:rsidRDefault="002A018E" w:rsidP="00E202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E202EF">
              <w:rPr>
                <w:color w:val="000000"/>
                <w:sz w:val="28"/>
                <w:szCs w:val="28"/>
              </w:rPr>
              <w:t>98,5</w:t>
            </w:r>
          </w:p>
        </w:tc>
        <w:tc>
          <w:tcPr>
            <w:tcW w:w="1560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A018E" w:rsidRPr="00B24897" w:rsidRDefault="00E202EF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660,0</w:t>
            </w:r>
          </w:p>
        </w:tc>
      </w:tr>
      <w:tr w:rsidR="00D703EE" w:rsidRPr="00B24897" w:rsidTr="0098703E">
        <w:trPr>
          <w:jc w:val="center"/>
        </w:trPr>
        <w:tc>
          <w:tcPr>
            <w:tcW w:w="3116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>ИФО</w:t>
            </w:r>
          </w:p>
        </w:tc>
        <w:tc>
          <w:tcPr>
            <w:tcW w:w="993" w:type="dxa"/>
          </w:tcPr>
          <w:p w:rsidR="00D703EE" w:rsidRPr="00B24897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4897">
              <w:rPr>
                <w:color w:val="000000"/>
                <w:sz w:val="28"/>
                <w:szCs w:val="28"/>
              </w:rPr>
              <w:t xml:space="preserve">% к </w:t>
            </w:r>
            <w:proofErr w:type="spellStart"/>
            <w:r w:rsidRPr="00B24897">
              <w:rPr>
                <w:color w:val="000000"/>
                <w:sz w:val="28"/>
                <w:szCs w:val="28"/>
              </w:rPr>
              <w:t>преды-дущему</w:t>
            </w:r>
            <w:proofErr w:type="spellEnd"/>
            <w:r w:rsidRPr="00B24897">
              <w:rPr>
                <w:color w:val="000000"/>
                <w:sz w:val="28"/>
                <w:szCs w:val="28"/>
              </w:rPr>
              <w:t xml:space="preserve"> году</w:t>
            </w:r>
          </w:p>
        </w:tc>
        <w:tc>
          <w:tcPr>
            <w:tcW w:w="1275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A018E" w:rsidRPr="00B24897" w:rsidRDefault="00E202EF" w:rsidP="00E202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105</w:t>
            </w:r>
            <w:r w:rsidR="002A018E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A018E" w:rsidRDefault="002A018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E202EF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,</w:t>
            </w:r>
            <w:r w:rsidR="00E202EF">
              <w:rPr>
                <w:color w:val="000000"/>
                <w:sz w:val="28"/>
                <w:szCs w:val="28"/>
              </w:rPr>
              <w:t>0</w:t>
            </w:r>
          </w:p>
          <w:p w:rsidR="002A018E" w:rsidRPr="00B24897" w:rsidRDefault="002A018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A018E" w:rsidRPr="00B24897" w:rsidRDefault="002A018E" w:rsidP="00E202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E202EF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,</w:t>
            </w:r>
            <w:r w:rsidR="00E202EF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D703EE" w:rsidRDefault="00D703EE" w:rsidP="00D703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A018E" w:rsidRPr="00B24897" w:rsidRDefault="002A018E" w:rsidP="00E202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E202EF">
              <w:rPr>
                <w:color w:val="000000"/>
                <w:sz w:val="28"/>
                <w:szCs w:val="28"/>
              </w:rPr>
              <w:t>06,0</w:t>
            </w:r>
          </w:p>
        </w:tc>
      </w:tr>
    </w:tbl>
    <w:p w:rsidR="00724BE9" w:rsidRDefault="00724BE9" w:rsidP="00724BE9">
      <w:pPr>
        <w:jc w:val="center"/>
      </w:pPr>
      <w:bookmarkStart w:id="1" w:name="_Toc491161402"/>
      <w:bookmarkStart w:id="2" w:name="_Toc491177310"/>
      <w:bookmarkStart w:id="3" w:name="_Toc491177580"/>
      <w:bookmarkStart w:id="4" w:name="_Toc491179821"/>
      <w:bookmarkStart w:id="5" w:name="_Toc491180074"/>
      <w:bookmarkStart w:id="6" w:name="_Toc492480208"/>
      <w:bookmarkStart w:id="7" w:name="_Toc492893625"/>
      <w:bookmarkStart w:id="8" w:name="_Toc492971771"/>
      <w:bookmarkStart w:id="9" w:name="_Toc492972060"/>
      <w:bookmarkStart w:id="10" w:name="_Toc492972214"/>
      <w:bookmarkStart w:id="11" w:name="_Toc492972768"/>
      <w:bookmarkStart w:id="12" w:name="_Toc492973123"/>
      <w:bookmarkStart w:id="13" w:name="_Toc495312829"/>
      <w:bookmarkStart w:id="14" w:name="_Toc495312900"/>
      <w:bookmarkStart w:id="15" w:name="_Toc495313039"/>
      <w:bookmarkStart w:id="16" w:name="_Toc495313944"/>
      <w:bookmarkStart w:id="17" w:name="_Toc522551806"/>
      <w:bookmarkStart w:id="18" w:name="_Toc522551863"/>
      <w:bookmarkStart w:id="19" w:name="_Toc522551918"/>
      <w:bookmarkStart w:id="20" w:name="_Toc522606007"/>
      <w:bookmarkStart w:id="21" w:name="_Toc522606105"/>
      <w:bookmarkStart w:id="22" w:name="_Toc524346389"/>
    </w:p>
    <w:p w:rsidR="00C04DB7" w:rsidRDefault="00C04DB7" w:rsidP="00724BE9">
      <w:pPr>
        <w:jc w:val="center"/>
      </w:pPr>
    </w:p>
    <w:p w:rsidR="0058252E" w:rsidRDefault="0058252E" w:rsidP="00724BE9">
      <w:pPr>
        <w:jc w:val="center"/>
      </w:pPr>
    </w:p>
    <w:p w:rsidR="00943800" w:rsidRPr="005D5F8D" w:rsidRDefault="003538A1" w:rsidP="00943800">
      <w:pPr>
        <w:pStyle w:val="a3"/>
        <w:numPr>
          <w:ilvl w:val="0"/>
          <w:numId w:val="13"/>
        </w:numPr>
        <w:ind w:left="709" w:hanging="425"/>
        <w:jc w:val="center"/>
        <w:rPr>
          <w:sz w:val="28"/>
          <w:szCs w:val="28"/>
        </w:rPr>
      </w:pPr>
      <w:r w:rsidRPr="005D5F8D">
        <w:rPr>
          <w:sz w:val="28"/>
          <w:szCs w:val="28"/>
        </w:rPr>
        <w:t xml:space="preserve">Пояснительная записка </w:t>
      </w:r>
    </w:p>
    <w:p w:rsidR="003538A1" w:rsidRPr="00943800" w:rsidRDefault="003538A1" w:rsidP="00943800">
      <w:pPr>
        <w:pStyle w:val="a3"/>
        <w:ind w:left="709"/>
        <w:jc w:val="center"/>
        <w:rPr>
          <w:b/>
          <w:sz w:val="28"/>
          <w:szCs w:val="28"/>
        </w:rPr>
      </w:pPr>
      <w:r w:rsidRPr="00943800">
        <w:rPr>
          <w:sz w:val="28"/>
          <w:szCs w:val="28"/>
        </w:rPr>
        <w:t xml:space="preserve">к прогнозу социально-экономического развития </w:t>
      </w:r>
      <w:r w:rsidR="004A78C5" w:rsidRPr="00943800">
        <w:rPr>
          <w:sz w:val="28"/>
          <w:szCs w:val="28"/>
        </w:rPr>
        <w:t xml:space="preserve">Лукояновского муниципального </w:t>
      </w:r>
      <w:r w:rsidR="006706E8">
        <w:rPr>
          <w:sz w:val="28"/>
          <w:szCs w:val="28"/>
        </w:rPr>
        <w:t>округа</w:t>
      </w:r>
      <w:r w:rsidR="004A78C5" w:rsidRPr="00943800">
        <w:rPr>
          <w:sz w:val="28"/>
          <w:szCs w:val="28"/>
        </w:rPr>
        <w:t xml:space="preserve"> </w:t>
      </w:r>
      <w:r w:rsidRPr="00943800">
        <w:rPr>
          <w:sz w:val="28"/>
          <w:szCs w:val="28"/>
        </w:rPr>
        <w:t>Нижегородской области на 20</w:t>
      </w:r>
      <w:r w:rsidR="00574563" w:rsidRPr="00943800">
        <w:rPr>
          <w:sz w:val="28"/>
          <w:szCs w:val="28"/>
        </w:rPr>
        <w:t>2</w:t>
      </w:r>
      <w:r w:rsidR="00D60B9C">
        <w:rPr>
          <w:sz w:val="28"/>
          <w:szCs w:val="28"/>
        </w:rPr>
        <w:t>4</w:t>
      </w:r>
      <w:r w:rsidRPr="00943800">
        <w:rPr>
          <w:sz w:val="28"/>
          <w:szCs w:val="28"/>
        </w:rPr>
        <w:t xml:space="preserve"> год и на плановый период 202</w:t>
      </w:r>
      <w:r w:rsidR="00D60B9C">
        <w:rPr>
          <w:sz w:val="28"/>
          <w:szCs w:val="28"/>
        </w:rPr>
        <w:t>5</w:t>
      </w:r>
      <w:r w:rsidRPr="00943800">
        <w:rPr>
          <w:sz w:val="28"/>
          <w:szCs w:val="28"/>
        </w:rPr>
        <w:t xml:space="preserve"> и 202</w:t>
      </w:r>
      <w:r w:rsidR="00D60B9C">
        <w:rPr>
          <w:sz w:val="28"/>
          <w:szCs w:val="28"/>
        </w:rPr>
        <w:t>6</w:t>
      </w:r>
      <w:r w:rsidRPr="00943800">
        <w:rPr>
          <w:sz w:val="28"/>
          <w:szCs w:val="28"/>
        </w:rPr>
        <w:t xml:space="preserve"> год</w:t>
      </w:r>
      <w:bookmarkEnd w:id="1"/>
      <w:r w:rsidRPr="00943800">
        <w:rPr>
          <w:sz w:val="28"/>
          <w:szCs w:val="28"/>
        </w:rPr>
        <w:t>ов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="00724BE9" w:rsidRPr="00943800">
        <w:rPr>
          <w:sz w:val="28"/>
          <w:szCs w:val="28"/>
        </w:rPr>
        <w:t>.</w:t>
      </w:r>
    </w:p>
    <w:p w:rsidR="00943800" w:rsidRDefault="00943800" w:rsidP="00943800">
      <w:pPr>
        <w:tabs>
          <w:tab w:val="left" w:pos="12420"/>
        </w:tabs>
        <w:ind w:right="-26" w:firstLine="720"/>
        <w:jc w:val="center"/>
        <w:rPr>
          <w:sz w:val="28"/>
          <w:szCs w:val="28"/>
        </w:rPr>
      </w:pPr>
    </w:p>
    <w:p w:rsidR="00943800" w:rsidRPr="0067334B" w:rsidRDefault="00943800" w:rsidP="00943800">
      <w:pPr>
        <w:tabs>
          <w:tab w:val="left" w:pos="12420"/>
        </w:tabs>
        <w:ind w:right="-26" w:firstLine="720"/>
        <w:jc w:val="both"/>
        <w:rPr>
          <w:sz w:val="28"/>
          <w:szCs w:val="28"/>
          <w:highlight w:val="yellow"/>
        </w:rPr>
      </w:pPr>
      <w:r w:rsidRPr="0098300C">
        <w:rPr>
          <w:sz w:val="28"/>
          <w:szCs w:val="28"/>
        </w:rPr>
        <w:t xml:space="preserve">Прогноз социально-экономического развития  Лукояновского муниципального </w:t>
      </w:r>
      <w:r w:rsidR="006706E8" w:rsidRPr="0098300C">
        <w:rPr>
          <w:sz w:val="28"/>
          <w:szCs w:val="28"/>
        </w:rPr>
        <w:t>округа</w:t>
      </w:r>
      <w:r w:rsidRPr="0098300C">
        <w:rPr>
          <w:sz w:val="28"/>
          <w:szCs w:val="28"/>
        </w:rPr>
        <w:t xml:space="preserve"> Нижегородской области на среднесрочный период (на 202</w:t>
      </w:r>
      <w:r w:rsidR="0098300C" w:rsidRPr="0098300C">
        <w:rPr>
          <w:sz w:val="28"/>
          <w:szCs w:val="28"/>
        </w:rPr>
        <w:t>4</w:t>
      </w:r>
      <w:r w:rsidRPr="0098300C">
        <w:rPr>
          <w:sz w:val="28"/>
          <w:szCs w:val="28"/>
        </w:rPr>
        <w:t xml:space="preserve"> год и на плановый период 202</w:t>
      </w:r>
      <w:r w:rsidR="0098300C" w:rsidRPr="0098300C">
        <w:rPr>
          <w:sz w:val="28"/>
          <w:szCs w:val="28"/>
        </w:rPr>
        <w:t>5</w:t>
      </w:r>
      <w:r w:rsidRPr="0098300C">
        <w:rPr>
          <w:sz w:val="28"/>
          <w:szCs w:val="28"/>
        </w:rPr>
        <w:t xml:space="preserve"> и 202</w:t>
      </w:r>
      <w:r w:rsidR="0098300C" w:rsidRPr="0098300C">
        <w:rPr>
          <w:sz w:val="28"/>
          <w:szCs w:val="28"/>
        </w:rPr>
        <w:t>6</w:t>
      </w:r>
      <w:r w:rsidRPr="0098300C">
        <w:rPr>
          <w:sz w:val="28"/>
          <w:szCs w:val="28"/>
        </w:rPr>
        <w:t xml:space="preserve"> годов) (далее Прогноз социально-экономического развития Лукояновского муниципального </w:t>
      </w:r>
      <w:r w:rsidR="006706E8" w:rsidRPr="0098300C">
        <w:rPr>
          <w:sz w:val="28"/>
          <w:szCs w:val="28"/>
        </w:rPr>
        <w:t>округа</w:t>
      </w:r>
      <w:r w:rsidRPr="0098300C">
        <w:rPr>
          <w:sz w:val="28"/>
          <w:szCs w:val="28"/>
        </w:rPr>
        <w:t xml:space="preserve">)  разработан </w:t>
      </w:r>
      <w:r w:rsidR="005D5F8D" w:rsidRPr="0098300C">
        <w:rPr>
          <w:sz w:val="28"/>
          <w:szCs w:val="28"/>
        </w:rPr>
        <w:lastRenderedPageBreak/>
        <w:t>в соответствии с</w:t>
      </w:r>
      <w:r w:rsidRPr="0098300C">
        <w:rPr>
          <w:sz w:val="28"/>
          <w:szCs w:val="28"/>
        </w:rPr>
        <w:t xml:space="preserve"> действующей нормативной правовой баз</w:t>
      </w:r>
      <w:r w:rsidR="005D5F8D" w:rsidRPr="0098300C">
        <w:rPr>
          <w:sz w:val="28"/>
          <w:szCs w:val="28"/>
        </w:rPr>
        <w:t>ой</w:t>
      </w:r>
      <w:r w:rsidRPr="0098300C">
        <w:rPr>
          <w:sz w:val="28"/>
          <w:szCs w:val="28"/>
        </w:rPr>
        <w:t>: Бюджетн</w:t>
      </w:r>
      <w:r w:rsidR="005D5F8D" w:rsidRPr="0098300C">
        <w:rPr>
          <w:sz w:val="28"/>
          <w:szCs w:val="28"/>
        </w:rPr>
        <w:t>ым</w:t>
      </w:r>
      <w:r w:rsidRPr="0098300C">
        <w:rPr>
          <w:sz w:val="28"/>
          <w:szCs w:val="28"/>
        </w:rPr>
        <w:t xml:space="preserve"> кодекс</w:t>
      </w:r>
      <w:r w:rsidR="005D5F8D" w:rsidRPr="0098300C">
        <w:rPr>
          <w:sz w:val="28"/>
          <w:szCs w:val="28"/>
        </w:rPr>
        <w:t>ом</w:t>
      </w:r>
      <w:r w:rsidR="00663CD7" w:rsidRPr="0098300C">
        <w:rPr>
          <w:sz w:val="28"/>
          <w:szCs w:val="28"/>
        </w:rPr>
        <w:t xml:space="preserve"> Российской Федерации,</w:t>
      </w:r>
      <w:r w:rsidRPr="0098300C">
        <w:rPr>
          <w:sz w:val="28"/>
          <w:szCs w:val="28"/>
        </w:rPr>
        <w:t xml:space="preserve"> Федеральн</w:t>
      </w:r>
      <w:r w:rsidR="005D5F8D" w:rsidRPr="0098300C">
        <w:rPr>
          <w:sz w:val="28"/>
          <w:szCs w:val="28"/>
        </w:rPr>
        <w:t>ым</w:t>
      </w:r>
      <w:r w:rsidRPr="0098300C">
        <w:rPr>
          <w:sz w:val="28"/>
          <w:szCs w:val="28"/>
        </w:rPr>
        <w:t xml:space="preserve"> закон</w:t>
      </w:r>
      <w:r w:rsidR="005D5F8D" w:rsidRPr="0098300C">
        <w:rPr>
          <w:sz w:val="28"/>
          <w:szCs w:val="28"/>
        </w:rPr>
        <w:t>ом</w:t>
      </w:r>
      <w:r w:rsidRPr="0098300C">
        <w:rPr>
          <w:sz w:val="28"/>
          <w:szCs w:val="28"/>
        </w:rPr>
        <w:t xml:space="preserve"> от 28 июня 2014 года N 172-ФЗ "О стратегическом планировании</w:t>
      </w:r>
      <w:r w:rsidR="005D5F8D" w:rsidRPr="0098300C">
        <w:rPr>
          <w:sz w:val="28"/>
          <w:szCs w:val="28"/>
        </w:rPr>
        <w:t xml:space="preserve"> в Российской Федерации"</w:t>
      </w:r>
      <w:r w:rsidR="00663CD7" w:rsidRPr="0098300C">
        <w:rPr>
          <w:sz w:val="28"/>
          <w:szCs w:val="28"/>
        </w:rPr>
        <w:t>,</w:t>
      </w:r>
      <w:r w:rsidR="005D5F8D" w:rsidRPr="0098300C">
        <w:rPr>
          <w:sz w:val="28"/>
          <w:szCs w:val="28"/>
        </w:rPr>
        <w:t xml:space="preserve"> Законом</w:t>
      </w:r>
      <w:r w:rsidRPr="0098300C">
        <w:rPr>
          <w:sz w:val="28"/>
          <w:szCs w:val="28"/>
        </w:rPr>
        <w:t xml:space="preserve"> Нижегородской области от 3 марта 2015 года N 24-З "О стратегическом планир</w:t>
      </w:r>
      <w:r w:rsidR="00663CD7" w:rsidRPr="0098300C">
        <w:rPr>
          <w:sz w:val="28"/>
          <w:szCs w:val="28"/>
        </w:rPr>
        <w:t>овании в Нижегородской области",</w:t>
      </w:r>
      <w:r w:rsidRPr="0098300C">
        <w:rPr>
          <w:sz w:val="28"/>
          <w:szCs w:val="28"/>
        </w:rPr>
        <w:t xml:space="preserve"> </w:t>
      </w:r>
      <w:r w:rsidRPr="00271F19">
        <w:rPr>
          <w:sz w:val="28"/>
          <w:szCs w:val="28"/>
        </w:rPr>
        <w:t>Закон</w:t>
      </w:r>
      <w:r w:rsidR="005D5F8D" w:rsidRPr="00271F19">
        <w:rPr>
          <w:sz w:val="28"/>
          <w:szCs w:val="28"/>
        </w:rPr>
        <w:t>ом</w:t>
      </w:r>
      <w:r w:rsidRPr="00271F19">
        <w:rPr>
          <w:sz w:val="28"/>
          <w:szCs w:val="28"/>
        </w:rPr>
        <w:t xml:space="preserve"> Нижегородской области от 12 сентября 2007 года N 126-З "О бюджетном процессе в Нижегородской области</w:t>
      </w:r>
      <w:r w:rsidRPr="003A031E">
        <w:rPr>
          <w:sz w:val="28"/>
          <w:szCs w:val="28"/>
        </w:rPr>
        <w:t>"</w:t>
      </w:r>
      <w:r w:rsidR="00663CD7" w:rsidRPr="003A031E">
        <w:rPr>
          <w:sz w:val="28"/>
          <w:szCs w:val="28"/>
        </w:rPr>
        <w:t>,</w:t>
      </w:r>
      <w:r w:rsidRPr="003A031E">
        <w:rPr>
          <w:sz w:val="28"/>
          <w:szCs w:val="28"/>
        </w:rPr>
        <w:t xml:space="preserve"> Решени</w:t>
      </w:r>
      <w:r w:rsidR="005D5F8D" w:rsidRPr="003A031E">
        <w:rPr>
          <w:sz w:val="28"/>
          <w:szCs w:val="28"/>
        </w:rPr>
        <w:t>ем</w:t>
      </w:r>
      <w:r w:rsidRPr="003A031E">
        <w:rPr>
          <w:sz w:val="28"/>
          <w:szCs w:val="28"/>
        </w:rPr>
        <w:t xml:space="preserve"> </w:t>
      </w:r>
      <w:r w:rsidR="003A031E" w:rsidRPr="003A031E">
        <w:rPr>
          <w:sz w:val="28"/>
          <w:szCs w:val="28"/>
        </w:rPr>
        <w:t>Совета депутатов</w:t>
      </w:r>
      <w:r w:rsidRPr="003A031E">
        <w:rPr>
          <w:sz w:val="28"/>
          <w:szCs w:val="28"/>
        </w:rPr>
        <w:t xml:space="preserve"> Лукояновского муниципального </w:t>
      </w:r>
      <w:r w:rsidR="003A031E" w:rsidRPr="003A031E">
        <w:rPr>
          <w:sz w:val="28"/>
          <w:szCs w:val="28"/>
        </w:rPr>
        <w:t>округа</w:t>
      </w:r>
      <w:r w:rsidRPr="003A031E">
        <w:rPr>
          <w:sz w:val="28"/>
          <w:szCs w:val="28"/>
        </w:rPr>
        <w:t xml:space="preserve"> Нижегородской области от 2</w:t>
      </w:r>
      <w:r w:rsidR="003A031E" w:rsidRPr="003A031E">
        <w:rPr>
          <w:sz w:val="28"/>
          <w:szCs w:val="28"/>
        </w:rPr>
        <w:t>0</w:t>
      </w:r>
      <w:r w:rsidRPr="003A031E">
        <w:rPr>
          <w:sz w:val="28"/>
          <w:szCs w:val="28"/>
        </w:rPr>
        <w:t xml:space="preserve"> сентября 20</w:t>
      </w:r>
      <w:r w:rsidR="003A031E" w:rsidRPr="003A031E">
        <w:rPr>
          <w:sz w:val="28"/>
          <w:szCs w:val="28"/>
        </w:rPr>
        <w:t>22</w:t>
      </w:r>
      <w:r w:rsidRPr="003A031E">
        <w:rPr>
          <w:sz w:val="28"/>
          <w:szCs w:val="28"/>
        </w:rPr>
        <w:t xml:space="preserve"> года № </w:t>
      </w:r>
      <w:r w:rsidR="003A031E" w:rsidRPr="003A031E">
        <w:rPr>
          <w:sz w:val="28"/>
          <w:szCs w:val="28"/>
        </w:rPr>
        <w:t>17</w:t>
      </w:r>
      <w:r w:rsidRPr="003A031E">
        <w:rPr>
          <w:sz w:val="28"/>
          <w:szCs w:val="28"/>
        </w:rPr>
        <w:t xml:space="preserve"> «Об утверждении Положения о бюджетном процессе в </w:t>
      </w:r>
      <w:proofErr w:type="spellStart"/>
      <w:r w:rsidRPr="003A031E">
        <w:rPr>
          <w:sz w:val="28"/>
          <w:szCs w:val="28"/>
        </w:rPr>
        <w:t>Лукояновском</w:t>
      </w:r>
      <w:proofErr w:type="spellEnd"/>
      <w:r w:rsidRPr="003A031E">
        <w:rPr>
          <w:sz w:val="28"/>
          <w:szCs w:val="28"/>
        </w:rPr>
        <w:t xml:space="preserve"> муниципальном </w:t>
      </w:r>
      <w:r w:rsidR="003A031E" w:rsidRPr="003A031E">
        <w:rPr>
          <w:sz w:val="28"/>
          <w:szCs w:val="28"/>
        </w:rPr>
        <w:t>округе</w:t>
      </w:r>
      <w:r w:rsidRPr="003A031E">
        <w:rPr>
          <w:sz w:val="28"/>
          <w:szCs w:val="28"/>
        </w:rPr>
        <w:t xml:space="preserve"> Нижегородской области»</w:t>
      </w:r>
      <w:r w:rsidR="003A031E">
        <w:rPr>
          <w:sz w:val="28"/>
          <w:szCs w:val="28"/>
        </w:rPr>
        <w:t>.</w:t>
      </w:r>
    </w:p>
    <w:p w:rsidR="00943800" w:rsidRPr="0098300C" w:rsidRDefault="00943800" w:rsidP="00943800">
      <w:pPr>
        <w:ind w:firstLine="709"/>
        <w:jc w:val="both"/>
        <w:rPr>
          <w:sz w:val="28"/>
          <w:szCs w:val="28"/>
        </w:rPr>
      </w:pPr>
      <w:r w:rsidRPr="0098300C">
        <w:rPr>
          <w:sz w:val="28"/>
          <w:szCs w:val="28"/>
        </w:rPr>
        <w:t xml:space="preserve">Прогноз социально-экономического развития Лукояновского муниципального </w:t>
      </w:r>
      <w:r w:rsidR="007F7BEB" w:rsidRPr="0098300C">
        <w:rPr>
          <w:sz w:val="28"/>
          <w:szCs w:val="28"/>
        </w:rPr>
        <w:t>округа</w:t>
      </w:r>
      <w:r w:rsidRPr="0098300C">
        <w:rPr>
          <w:sz w:val="28"/>
          <w:szCs w:val="28"/>
        </w:rPr>
        <w:t xml:space="preserve"> </w:t>
      </w:r>
      <w:r w:rsidR="005D5F8D" w:rsidRPr="0098300C">
        <w:rPr>
          <w:sz w:val="28"/>
          <w:szCs w:val="28"/>
        </w:rPr>
        <w:t>подготовлен</w:t>
      </w:r>
      <w:r w:rsidRPr="0098300C">
        <w:rPr>
          <w:sz w:val="28"/>
          <w:szCs w:val="28"/>
        </w:rPr>
        <w:t xml:space="preserve"> Администрацией Лукояновского муниципального </w:t>
      </w:r>
      <w:r w:rsidR="0098300C" w:rsidRPr="0098300C">
        <w:rPr>
          <w:sz w:val="28"/>
          <w:szCs w:val="28"/>
        </w:rPr>
        <w:t>округа</w:t>
      </w:r>
      <w:r w:rsidRPr="0098300C">
        <w:rPr>
          <w:sz w:val="28"/>
          <w:szCs w:val="28"/>
        </w:rPr>
        <w:t xml:space="preserve"> на основе основных параметров прогноза социально-</w:t>
      </w:r>
      <w:r w:rsidRPr="0098300C">
        <w:rPr>
          <w:iCs/>
          <w:sz w:val="28"/>
          <w:szCs w:val="28"/>
        </w:rPr>
        <w:t>экономического развития Нижегородской области</w:t>
      </w:r>
      <w:r w:rsidRPr="0098300C">
        <w:rPr>
          <w:sz w:val="28"/>
          <w:szCs w:val="28"/>
        </w:rPr>
        <w:t xml:space="preserve"> и намерений организаций. Формирование прогнозных параметров проводилось на основе анализа тенденций развития экономики и социальной сферы за предшествующий период и анализа основных показателей социально-экономического развития в текущем году. </w:t>
      </w:r>
    </w:p>
    <w:p w:rsidR="00E84C8A" w:rsidRPr="0098300C" w:rsidRDefault="00E84C8A" w:rsidP="00E84C8A">
      <w:pPr>
        <w:tabs>
          <w:tab w:val="left" w:pos="12420"/>
        </w:tabs>
        <w:ind w:right="-26" w:firstLine="720"/>
        <w:jc w:val="both"/>
        <w:rPr>
          <w:sz w:val="28"/>
          <w:szCs w:val="28"/>
        </w:rPr>
      </w:pPr>
      <w:r w:rsidRPr="0098300C">
        <w:rPr>
          <w:sz w:val="28"/>
          <w:szCs w:val="28"/>
        </w:rPr>
        <w:t xml:space="preserve">Прогноз социально-экономического развития Лукояновского муниципального </w:t>
      </w:r>
      <w:r w:rsidR="007F7BEB" w:rsidRPr="0098300C">
        <w:rPr>
          <w:sz w:val="28"/>
          <w:szCs w:val="28"/>
        </w:rPr>
        <w:t>округа</w:t>
      </w:r>
      <w:r w:rsidRPr="0098300C">
        <w:rPr>
          <w:sz w:val="28"/>
          <w:szCs w:val="28"/>
        </w:rPr>
        <w:t xml:space="preserve"> является ориентиром социально-экономического развития Лукояновского муниципального </w:t>
      </w:r>
      <w:r w:rsidR="007F7BEB" w:rsidRPr="0098300C">
        <w:rPr>
          <w:sz w:val="28"/>
          <w:szCs w:val="28"/>
        </w:rPr>
        <w:t>округа</w:t>
      </w:r>
      <w:r w:rsidRPr="0098300C">
        <w:rPr>
          <w:sz w:val="28"/>
          <w:szCs w:val="28"/>
        </w:rPr>
        <w:t xml:space="preserve"> для орган</w:t>
      </w:r>
      <w:r w:rsidR="0035434D" w:rsidRPr="0098300C">
        <w:rPr>
          <w:sz w:val="28"/>
          <w:szCs w:val="28"/>
        </w:rPr>
        <w:t>а</w:t>
      </w:r>
      <w:r w:rsidRPr="0098300C">
        <w:rPr>
          <w:sz w:val="28"/>
          <w:szCs w:val="28"/>
        </w:rPr>
        <w:t xml:space="preserve"> местного самоуправления, а также хозяйствующих субъектов при принятии управленческих решений.</w:t>
      </w:r>
    </w:p>
    <w:p w:rsidR="00943800" w:rsidRPr="0098300C" w:rsidRDefault="00943800" w:rsidP="00943800">
      <w:pPr>
        <w:tabs>
          <w:tab w:val="left" w:pos="12420"/>
        </w:tabs>
        <w:ind w:right="-26" w:firstLine="720"/>
        <w:jc w:val="both"/>
        <w:rPr>
          <w:sz w:val="28"/>
          <w:szCs w:val="28"/>
        </w:rPr>
      </w:pPr>
      <w:r w:rsidRPr="0098300C">
        <w:rPr>
          <w:sz w:val="28"/>
          <w:szCs w:val="28"/>
        </w:rPr>
        <w:t xml:space="preserve">Прогноз социально-экономического развития </w:t>
      </w:r>
      <w:r w:rsidR="0035434D" w:rsidRPr="0098300C">
        <w:rPr>
          <w:sz w:val="28"/>
          <w:szCs w:val="28"/>
        </w:rPr>
        <w:t>округа</w:t>
      </w:r>
      <w:r w:rsidRPr="0098300C">
        <w:rPr>
          <w:sz w:val="28"/>
          <w:szCs w:val="28"/>
        </w:rPr>
        <w:t xml:space="preserve"> является основой для формирования </w:t>
      </w:r>
      <w:r w:rsidR="00E84C8A" w:rsidRPr="0098300C">
        <w:rPr>
          <w:sz w:val="28"/>
          <w:szCs w:val="28"/>
        </w:rPr>
        <w:t xml:space="preserve">параметров </w:t>
      </w:r>
      <w:r w:rsidRPr="0098300C">
        <w:rPr>
          <w:sz w:val="28"/>
          <w:szCs w:val="28"/>
        </w:rPr>
        <w:t xml:space="preserve">консолидированного бюджета </w:t>
      </w:r>
      <w:r w:rsidR="0035434D" w:rsidRPr="0098300C">
        <w:rPr>
          <w:sz w:val="28"/>
          <w:szCs w:val="28"/>
        </w:rPr>
        <w:t>муниципального округа</w:t>
      </w:r>
      <w:r w:rsidRPr="0098300C">
        <w:rPr>
          <w:sz w:val="28"/>
          <w:szCs w:val="28"/>
        </w:rPr>
        <w:t xml:space="preserve"> на 202</w:t>
      </w:r>
      <w:r w:rsidR="0098300C" w:rsidRPr="0098300C">
        <w:rPr>
          <w:sz w:val="28"/>
          <w:szCs w:val="28"/>
        </w:rPr>
        <w:t>4</w:t>
      </w:r>
      <w:r w:rsidRPr="0098300C">
        <w:rPr>
          <w:sz w:val="28"/>
          <w:szCs w:val="28"/>
        </w:rPr>
        <w:t xml:space="preserve"> год и плановый период 202</w:t>
      </w:r>
      <w:r w:rsidR="0098300C" w:rsidRPr="0098300C">
        <w:rPr>
          <w:sz w:val="28"/>
          <w:szCs w:val="28"/>
        </w:rPr>
        <w:t>5</w:t>
      </w:r>
      <w:r w:rsidRPr="0098300C">
        <w:rPr>
          <w:sz w:val="28"/>
          <w:szCs w:val="28"/>
        </w:rPr>
        <w:t xml:space="preserve"> и 202</w:t>
      </w:r>
      <w:r w:rsidR="0098300C" w:rsidRPr="0098300C">
        <w:rPr>
          <w:sz w:val="28"/>
          <w:szCs w:val="28"/>
        </w:rPr>
        <w:t>6</w:t>
      </w:r>
      <w:r w:rsidRPr="0098300C">
        <w:rPr>
          <w:sz w:val="28"/>
          <w:szCs w:val="28"/>
        </w:rPr>
        <w:t xml:space="preserve"> годов.</w:t>
      </w:r>
    </w:p>
    <w:p w:rsidR="00943800" w:rsidRPr="0098300C" w:rsidRDefault="00943800" w:rsidP="00943800">
      <w:pPr>
        <w:tabs>
          <w:tab w:val="left" w:pos="12420"/>
        </w:tabs>
        <w:ind w:right="-26" w:firstLine="720"/>
        <w:jc w:val="both"/>
        <w:rPr>
          <w:sz w:val="28"/>
          <w:szCs w:val="28"/>
        </w:rPr>
      </w:pPr>
      <w:r w:rsidRPr="0098300C">
        <w:rPr>
          <w:sz w:val="28"/>
          <w:szCs w:val="28"/>
        </w:rPr>
        <w:t xml:space="preserve">Информационная база формирования Прогноза социально-экономического развития Лукояновского муниципального </w:t>
      </w:r>
      <w:r w:rsidR="0035434D" w:rsidRPr="0098300C">
        <w:rPr>
          <w:sz w:val="28"/>
          <w:szCs w:val="28"/>
        </w:rPr>
        <w:t>округа</w:t>
      </w:r>
      <w:r w:rsidRPr="0098300C">
        <w:rPr>
          <w:sz w:val="28"/>
          <w:szCs w:val="28"/>
        </w:rPr>
        <w:t>:</w:t>
      </w:r>
    </w:p>
    <w:p w:rsidR="00943800" w:rsidRPr="0098300C" w:rsidRDefault="00943800" w:rsidP="00943800">
      <w:pPr>
        <w:tabs>
          <w:tab w:val="left" w:pos="12420"/>
        </w:tabs>
        <w:ind w:right="-26" w:firstLine="720"/>
        <w:jc w:val="both"/>
        <w:rPr>
          <w:sz w:val="28"/>
          <w:szCs w:val="28"/>
        </w:rPr>
      </w:pPr>
      <w:r w:rsidRPr="0098300C">
        <w:rPr>
          <w:sz w:val="28"/>
          <w:szCs w:val="28"/>
        </w:rPr>
        <w:t>- данные статистич</w:t>
      </w:r>
      <w:r w:rsidR="00E5185D" w:rsidRPr="0098300C">
        <w:rPr>
          <w:sz w:val="28"/>
          <w:szCs w:val="28"/>
        </w:rPr>
        <w:t>еского и налогового учета за 202</w:t>
      </w:r>
      <w:r w:rsidR="0098300C" w:rsidRPr="0098300C">
        <w:rPr>
          <w:sz w:val="28"/>
          <w:szCs w:val="28"/>
        </w:rPr>
        <w:t>2</w:t>
      </w:r>
      <w:r w:rsidR="00E5185D" w:rsidRPr="0098300C">
        <w:rPr>
          <w:sz w:val="28"/>
          <w:szCs w:val="28"/>
        </w:rPr>
        <w:t xml:space="preserve"> </w:t>
      </w:r>
      <w:r w:rsidRPr="0098300C">
        <w:rPr>
          <w:sz w:val="28"/>
          <w:szCs w:val="28"/>
        </w:rPr>
        <w:t xml:space="preserve">год и 1 </w:t>
      </w:r>
      <w:r w:rsidR="0058252E" w:rsidRPr="0098300C">
        <w:rPr>
          <w:sz w:val="28"/>
          <w:szCs w:val="28"/>
        </w:rPr>
        <w:t>ква</w:t>
      </w:r>
      <w:r w:rsidRPr="0098300C">
        <w:rPr>
          <w:sz w:val="28"/>
          <w:szCs w:val="28"/>
        </w:rPr>
        <w:t>ртал 20</w:t>
      </w:r>
      <w:r w:rsidR="00E5185D" w:rsidRPr="0098300C">
        <w:rPr>
          <w:sz w:val="28"/>
          <w:szCs w:val="28"/>
        </w:rPr>
        <w:t>2</w:t>
      </w:r>
      <w:r w:rsidR="0098300C" w:rsidRPr="0098300C">
        <w:rPr>
          <w:sz w:val="28"/>
          <w:szCs w:val="28"/>
        </w:rPr>
        <w:t>3</w:t>
      </w:r>
      <w:r w:rsidRPr="0098300C">
        <w:rPr>
          <w:sz w:val="28"/>
          <w:szCs w:val="28"/>
        </w:rPr>
        <w:t xml:space="preserve"> года;</w:t>
      </w:r>
    </w:p>
    <w:p w:rsidR="00943800" w:rsidRPr="0098300C" w:rsidRDefault="00943800" w:rsidP="00943800">
      <w:pPr>
        <w:tabs>
          <w:tab w:val="left" w:pos="12420"/>
        </w:tabs>
        <w:ind w:right="-26" w:firstLine="720"/>
        <w:jc w:val="both"/>
        <w:rPr>
          <w:sz w:val="28"/>
          <w:szCs w:val="28"/>
        </w:rPr>
      </w:pPr>
      <w:r w:rsidRPr="0098300C">
        <w:rPr>
          <w:sz w:val="28"/>
          <w:szCs w:val="28"/>
        </w:rPr>
        <w:t>- основные параметры прогноза социально-экономического развития Нижегородской области на среднесрочный период (на 202</w:t>
      </w:r>
      <w:r w:rsidR="0098300C" w:rsidRPr="0098300C">
        <w:rPr>
          <w:sz w:val="28"/>
          <w:szCs w:val="28"/>
        </w:rPr>
        <w:t>4</w:t>
      </w:r>
      <w:r w:rsidRPr="0098300C">
        <w:rPr>
          <w:sz w:val="28"/>
          <w:szCs w:val="28"/>
        </w:rPr>
        <w:t xml:space="preserve"> год и на плановый период 202</w:t>
      </w:r>
      <w:r w:rsidR="0098300C" w:rsidRPr="0098300C">
        <w:rPr>
          <w:sz w:val="28"/>
          <w:szCs w:val="28"/>
        </w:rPr>
        <w:t>5</w:t>
      </w:r>
      <w:r w:rsidRPr="0098300C">
        <w:rPr>
          <w:sz w:val="28"/>
          <w:szCs w:val="28"/>
        </w:rPr>
        <w:t xml:space="preserve"> и 202</w:t>
      </w:r>
      <w:r w:rsidR="0098300C" w:rsidRPr="0098300C">
        <w:rPr>
          <w:sz w:val="28"/>
          <w:szCs w:val="28"/>
        </w:rPr>
        <w:t>6</w:t>
      </w:r>
      <w:r w:rsidRPr="0098300C">
        <w:rPr>
          <w:sz w:val="28"/>
          <w:szCs w:val="28"/>
        </w:rPr>
        <w:t xml:space="preserve"> годов);</w:t>
      </w:r>
    </w:p>
    <w:p w:rsidR="00943800" w:rsidRPr="0098300C" w:rsidRDefault="00943800" w:rsidP="00943800">
      <w:pPr>
        <w:tabs>
          <w:tab w:val="left" w:pos="12420"/>
        </w:tabs>
        <w:ind w:right="-26" w:firstLine="720"/>
        <w:jc w:val="both"/>
        <w:rPr>
          <w:sz w:val="28"/>
          <w:szCs w:val="28"/>
        </w:rPr>
      </w:pPr>
      <w:r w:rsidRPr="0098300C">
        <w:rPr>
          <w:sz w:val="28"/>
          <w:szCs w:val="28"/>
        </w:rPr>
        <w:t xml:space="preserve">- прогнозные расчеты администрации Лукояновского муниципального </w:t>
      </w:r>
      <w:r w:rsidR="00950CA6">
        <w:rPr>
          <w:sz w:val="28"/>
          <w:szCs w:val="28"/>
        </w:rPr>
        <w:t>округа</w:t>
      </w:r>
      <w:r w:rsidRPr="0098300C">
        <w:rPr>
          <w:sz w:val="28"/>
          <w:szCs w:val="28"/>
        </w:rPr>
        <w:t>;</w:t>
      </w:r>
    </w:p>
    <w:p w:rsidR="00943800" w:rsidRPr="0028654D" w:rsidRDefault="00943800" w:rsidP="00943800">
      <w:pPr>
        <w:tabs>
          <w:tab w:val="left" w:pos="12420"/>
        </w:tabs>
        <w:ind w:right="-26" w:firstLine="720"/>
        <w:jc w:val="both"/>
        <w:rPr>
          <w:sz w:val="28"/>
          <w:szCs w:val="28"/>
        </w:rPr>
      </w:pPr>
      <w:r w:rsidRPr="0098300C">
        <w:rPr>
          <w:sz w:val="28"/>
          <w:szCs w:val="28"/>
        </w:rPr>
        <w:t>- прогнозы хозяйствующих субъектов.</w:t>
      </w:r>
    </w:p>
    <w:p w:rsidR="00943800" w:rsidRPr="004F79B4" w:rsidRDefault="00943800" w:rsidP="00943800">
      <w:pPr>
        <w:ind w:left="993"/>
      </w:pPr>
    </w:p>
    <w:p w:rsidR="003538A1" w:rsidRPr="004F79B4" w:rsidRDefault="003538A1" w:rsidP="000D2BD7">
      <w:pPr>
        <w:pStyle w:val="1"/>
        <w:numPr>
          <w:ilvl w:val="1"/>
          <w:numId w:val="13"/>
        </w:numPr>
        <w:spacing w:before="120" w:after="120"/>
        <w:ind w:left="709" w:hanging="567"/>
        <w:jc w:val="center"/>
      </w:pPr>
      <w:bookmarkStart w:id="23" w:name="_Toc491161403"/>
      <w:bookmarkStart w:id="24" w:name="_Toc491177311"/>
      <w:bookmarkStart w:id="25" w:name="_Toc491177581"/>
      <w:bookmarkStart w:id="26" w:name="_Toc491179822"/>
      <w:bookmarkStart w:id="27" w:name="_Toc491180075"/>
      <w:bookmarkStart w:id="28" w:name="_Toc492480209"/>
      <w:bookmarkStart w:id="29" w:name="_Toc492893626"/>
      <w:bookmarkStart w:id="30" w:name="_Toc492971772"/>
      <w:bookmarkStart w:id="31" w:name="_Toc492972061"/>
      <w:bookmarkStart w:id="32" w:name="_Toc492972215"/>
      <w:bookmarkStart w:id="33" w:name="_Toc492972769"/>
      <w:bookmarkStart w:id="34" w:name="_Toc492973124"/>
      <w:bookmarkStart w:id="35" w:name="_Toc495312830"/>
      <w:bookmarkStart w:id="36" w:name="_Toc495312901"/>
      <w:bookmarkStart w:id="37" w:name="_Toc495313040"/>
      <w:bookmarkStart w:id="38" w:name="_Toc495313945"/>
      <w:bookmarkStart w:id="39" w:name="_Toc522551807"/>
      <w:bookmarkStart w:id="40" w:name="_Toc522551864"/>
      <w:bookmarkStart w:id="41" w:name="_Toc522551919"/>
      <w:bookmarkStart w:id="42" w:name="_Toc522606008"/>
      <w:bookmarkStart w:id="43" w:name="_Toc522606106"/>
      <w:bookmarkStart w:id="44" w:name="_Toc524346390"/>
      <w:bookmarkStart w:id="45" w:name="_Toc334611061"/>
      <w:r w:rsidRPr="00E947E1">
        <w:t>Оценка</w:t>
      </w:r>
      <w:r w:rsidRPr="004F79B4">
        <w:t xml:space="preserve"> достигнутого уровня социально-экономического развития </w:t>
      </w:r>
      <w:r w:rsidR="004A78C5">
        <w:t xml:space="preserve">Лукояновского муниципального </w:t>
      </w:r>
      <w:r w:rsidR="00950CA6">
        <w:t>округа</w:t>
      </w:r>
      <w:r w:rsidR="004A78C5">
        <w:t xml:space="preserve"> </w:t>
      </w:r>
      <w:r w:rsidRPr="004F79B4">
        <w:t xml:space="preserve">Нижегородской области </w:t>
      </w:r>
      <w:r w:rsidR="0035434D">
        <w:t xml:space="preserve">по </w:t>
      </w:r>
      <w:r w:rsidRPr="004F79B4">
        <w:t>итогам 20</w:t>
      </w:r>
      <w:r w:rsidR="00E22E91">
        <w:t>2</w:t>
      </w:r>
      <w:r w:rsidR="00D60B9C">
        <w:t>2</w:t>
      </w:r>
      <w:r w:rsidRPr="004F79B4">
        <w:t xml:space="preserve"> года</w:t>
      </w:r>
      <w:r w:rsidR="00EA3341">
        <w:t>.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bookmarkEnd w:id="45"/>
    <w:p w:rsidR="0067403D" w:rsidRPr="0067403D" w:rsidRDefault="0067403D" w:rsidP="0067403D">
      <w:pPr>
        <w:ind w:firstLine="709"/>
        <w:jc w:val="both"/>
        <w:rPr>
          <w:sz w:val="28"/>
          <w:szCs w:val="28"/>
        </w:rPr>
      </w:pPr>
      <w:r w:rsidRPr="0067403D">
        <w:rPr>
          <w:sz w:val="28"/>
          <w:szCs w:val="28"/>
        </w:rPr>
        <w:t xml:space="preserve">В 2022 году Законом Нижегородской области от 04.05.2022 № 52-З «О преобразовании муниципальных образований Лукояновского муниципального района Нижегородской области» </w:t>
      </w:r>
      <w:proofErr w:type="spellStart"/>
      <w:r w:rsidRPr="0067403D">
        <w:rPr>
          <w:sz w:val="28"/>
          <w:szCs w:val="28"/>
        </w:rPr>
        <w:t>Лукояновский</w:t>
      </w:r>
      <w:proofErr w:type="spellEnd"/>
      <w:r w:rsidRPr="0067403D">
        <w:rPr>
          <w:sz w:val="28"/>
          <w:szCs w:val="28"/>
        </w:rPr>
        <w:t xml:space="preserve"> муниципальный район был преобразован в </w:t>
      </w:r>
      <w:proofErr w:type="spellStart"/>
      <w:r w:rsidRPr="0067403D">
        <w:rPr>
          <w:sz w:val="28"/>
          <w:szCs w:val="28"/>
        </w:rPr>
        <w:t>Лукояновский</w:t>
      </w:r>
      <w:proofErr w:type="spellEnd"/>
      <w:r w:rsidRPr="0067403D">
        <w:rPr>
          <w:sz w:val="28"/>
          <w:szCs w:val="28"/>
        </w:rPr>
        <w:t xml:space="preserve"> муниципальный округ. </w:t>
      </w:r>
    </w:p>
    <w:p w:rsidR="0067403D" w:rsidRPr="0067403D" w:rsidRDefault="0067403D" w:rsidP="0067403D">
      <w:pPr>
        <w:ind w:firstLine="709"/>
        <w:jc w:val="both"/>
        <w:rPr>
          <w:sz w:val="28"/>
          <w:szCs w:val="28"/>
        </w:rPr>
      </w:pPr>
      <w:r w:rsidRPr="0067403D">
        <w:rPr>
          <w:sz w:val="28"/>
          <w:szCs w:val="28"/>
        </w:rPr>
        <w:t xml:space="preserve">Социально-экономическое развитие округа в 2022 году характеризовалось отрицательной динамикой индекса физического объема отгруженной продукции. Четыре отрасли экономики – «обрабатывающие </w:t>
      </w:r>
      <w:r w:rsidRPr="0067403D">
        <w:rPr>
          <w:sz w:val="28"/>
          <w:szCs w:val="28"/>
        </w:rPr>
        <w:lastRenderedPageBreak/>
        <w:t>производства», «сельское хозяйство», «транспортировка и хранение» и «строительство» обеспечивали в 202</w:t>
      </w:r>
      <w:r w:rsidR="00AF2AEE">
        <w:rPr>
          <w:sz w:val="28"/>
          <w:szCs w:val="28"/>
        </w:rPr>
        <w:t>2</w:t>
      </w:r>
      <w:r w:rsidRPr="0067403D">
        <w:rPr>
          <w:sz w:val="28"/>
          <w:szCs w:val="28"/>
        </w:rPr>
        <w:t xml:space="preserve"> году 68,7 % объемов отгруженной продукции, выполненных работ и оказанных услуг. Предприятиями </w:t>
      </w:r>
      <w:r w:rsidR="00AF2AEE">
        <w:rPr>
          <w:sz w:val="28"/>
          <w:szCs w:val="28"/>
        </w:rPr>
        <w:t>округа</w:t>
      </w:r>
      <w:r w:rsidRPr="0067403D">
        <w:rPr>
          <w:sz w:val="28"/>
          <w:szCs w:val="28"/>
        </w:rPr>
        <w:t xml:space="preserve"> было отгружено товаров собственного производства, выполнено работ и услуг на сумму 1383,5 млн. руб. (80,5 % к соответствующему периоду 2021 года). Так как основная доля в отгруженной продукции округа – это продукция сельского хозяйства (42,4 %), то негативные явления в этой отрасли сильно повлияли на показатель в целом по округу.  Рекордный урожай и неактивный экспорт зерновых в 2022 году привели к падению внутренних цен на зерно. Результатом стало снижение объемов отгруженной продукции по отрасли «сельское хозяйство» на 38,3 % к уровню 2021 года. </w:t>
      </w:r>
    </w:p>
    <w:p w:rsidR="0067403D" w:rsidRPr="0067403D" w:rsidRDefault="0067403D" w:rsidP="0067403D">
      <w:pPr>
        <w:ind w:firstLine="709"/>
        <w:jc w:val="both"/>
        <w:rPr>
          <w:sz w:val="28"/>
          <w:szCs w:val="28"/>
        </w:rPr>
      </w:pPr>
      <w:r w:rsidRPr="0067403D">
        <w:rPr>
          <w:sz w:val="28"/>
          <w:szCs w:val="28"/>
        </w:rPr>
        <w:t xml:space="preserve">В отчетном периоде на территории Лукояновского муниципального округа Нижегородской области производственную деятельность осуществляли 7 сельскохозяйственных предприятий и 10 крестьянских (фермерских) хозяйств, которыми произведено валовой продукции сельского хозяйства на сумму 938,1 млн. рублей с ростом 120,9 %. </w:t>
      </w:r>
    </w:p>
    <w:p w:rsidR="0067403D" w:rsidRPr="0067403D" w:rsidRDefault="0067403D" w:rsidP="0067403D">
      <w:pPr>
        <w:ind w:firstLine="709"/>
        <w:jc w:val="both"/>
        <w:rPr>
          <w:sz w:val="28"/>
          <w:szCs w:val="28"/>
        </w:rPr>
      </w:pPr>
      <w:r w:rsidRPr="0067403D">
        <w:rPr>
          <w:sz w:val="28"/>
          <w:szCs w:val="28"/>
        </w:rPr>
        <w:t>В 2022 году посевная площадь сельскохозяйственных культур в сельскохозяйственных предприятиях муниципального округа составила 28,8 тыс. га (на уровне прошлого года). Под урожай 2022 года высеяно 307 тонн элитных семян (11,5 % от всего семенного материала), внесено минеральных удобрений 2179 тонн действующего вещества (107 % к уровню предыдущего года). На 99,9 % проведен сев кондиционными семенами.</w:t>
      </w:r>
    </w:p>
    <w:p w:rsidR="0067403D" w:rsidRPr="0067403D" w:rsidRDefault="0067403D" w:rsidP="0067403D">
      <w:pPr>
        <w:ind w:firstLine="709"/>
        <w:jc w:val="both"/>
        <w:rPr>
          <w:sz w:val="28"/>
          <w:szCs w:val="28"/>
        </w:rPr>
      </w:pPr>
      <w:r w:rsidRPr="0067403D">
        <w:rPr>
          <w:sz w:val="28"/>
          <w:szCs w:val="28"/>
        </w:rPr>
        <w:t>Валовой сбор зерна составил 46,6 тыс. тонн в весе после доработки, что составило 134 % к уровню предыдущего года. Средняя урожайность зерновых составила 26,1 ц/га. По сравнению с 2021 годом наблюдается рост урожайности.</w:t>
      </w:r>
    </w:p>
    <w:p w:rsidR="0067403D" w:rsidRPr="0067403D" w:rsidRDefault="0067403D" w:rsidP="0067403D">
      <w:pPr>
        <w:ind w:firstLine="709"/>
        <w:jc w:val="both"/>
        <w:rPr>
          <w:sz w:val="28"/>
          <w:szCs w:val="28"/>
        </w:rPr>
      </w:pPr>
      <w:r w:rsidRPr="0067403D">
        <w:rPr>
          <w:sz w:val="28"/>
          <w:szCs w:val="28"/>
        </w:rPr>
        <w:t>Ввод в оборот неиспользуемых земель в 2022 году составил 1000 га.</w:t>
      </w:r>
    </w:p>
    <w:p w:rsidR="0067403D" w:rsidRPr="0067403D" w:rsidRDefault="0067403D" w:rsidP="0067403D">
      <w:pPr>
        <w:ind w:firstLine="709"/>
        <w:jc w:val="both"/>
        <w:rPr>
          <w:sz w:val="28"/>
          <w:szCs w:val="28"/>
        </w:rPr>
      </w:pPr>
      <w:r w:rsidRPr="0067403D">
        <w:rPr>
          <w:sz w:val="28"/>
          <w:szCs w:val="28"/>
        </w:rPr>
        <w:t xml:space="preserve">Животноводством на территории Лукояновского муниципального округа занимаются 3 сельхозпредприятия и 8 КФХ.  На 01.01.2023г в данных организациях содержится 1503 головы крупного рогатого скота, в том числе 781 голова коров. В 2022 году наблюдается рост поголовье КРС (в том числе коров) по сравнению с предыдущим годом. </w:t>
      </w:r>
    </w:p>
    <w:p w:rsidR="0067403D" w:rsidRPr="0067403D" w:rsidRDefault="0067403D" w:rsidP="0067403D">
      <w:pPr>
        <w:ind w:firstLine="709"/>
        <w:jc w:val="both"/>
        <w:rPr>
          <w:sz w:val="28"/>
          <w:szCs w:val="28"/>
        </w:rPr>
      </w:pPr>
      <w:r w:rsidRPr="0067403D">
        <w:rPr>
          <w:sz w:val="28"/>
          <w:szCs w:val="28"/>
        </w:rPr>
        <w:t>За отчетный период надой на 1 фуражную корову составил 4318 кг. Валовое производство молока составило 3316 тонн, это 105,9 % к уровню прошлого года.</w:t>
      </w:r>
    </w:p>
    <w:p w:rsidR="0067403D" w:rsidRPr="0067403D" w:rsidRDefault="0067403D" w:rsidP="0067403D">
      <w:pPr>
        <w:ind w:firstLine="709"/>
        <w:jc w:val="both"/>
        <w:rPr>
          <w:sz w:val="28"/>
          <w:szCs w:val="28"/>
        </w:rPr>
      </w:pPr>
      <w:r w:rsidRPr="0067403D">
        <w:rPr>
          <w:sz w:val="28"/>
          <w:szCs w:val="28"/>
        </w:rPr>
        <w:t>Хорошие результаты сложились, в том числе благодаря стабильной государственной поддержке агропромышленного сектора, объем которой составил 32,2 млн. рублей с ростом 112 % к уровню 2021 года.</w:t>
      </w:r>
    </w:p>
    <w:p w:rsidR="0067403D" w:rsidRPr="0067403D" w:rsidRDefault="0067403D" w:rsidP="0067403D">
      <w:pPr>
        <w:ind w:firstLine="426"/>
        <w:jc w:val="both"/>
        <w:rPr>
          <w:sz w:val="28"/>
          <w:szCs w:val="28"/>
        </w:rPr>
      </w:pPr>
    </w:p>
    <w:p w:rsidR="0067403D" w:rsidRPr="0067403D" w:rsidRDefault="0067403D" w:rsidP="0067403D">
      <w:pPr>
        <w:ind w:firstLine="709"/>
        <w:jc w:val="both"/>
        <w:rPr>
          <w:sz w:val="28"/>
          <w:szCs w:val="28"/>
        </w:rPr>
      </w:pPr>
      <w:r w:rsidRPr="0067403D">
        <w:rPr>
          <w:sz w:val="28"/>
          <w:szCs w:val="28"/>
        </w:rPr>
        <w:t>Отрицательный вклад в валовой внутренний продукт внесла обрабатывающая отрасль. Наличие высокой конкуренции в округе, отсутствие мероприятий по модернизации производства привели к закрытию в 2022 году хлебозавода потребительского общества «Хлеб».</w:t>
      </w:r>
    </w:p>
    <w:p w:rsidR="0067403D" w:rsidRPr="0067403D" w:rsidRDefault="0067403D" w:rsidP="0067403D">
      <w:pPr>
        <w:ind w:firstLine="709"/>
        <w:jc w:val="both"/>
        <w:rPr>
          <w:sz w:val="28"/>
          <w:szCs w:val="28"/>
        </w:rPr>
      </w:pPr>
      <w:r w:rsidRPr="0067403D">
        <w:rPr>
          <w:sz w:val="28"/>
          <w:szCs w:val="28"/>
        </w:rPr>
        <w:t xml:space="preserve">Предприятиями обрабатывающего производства </w:t>
      </w:r>
      <w:r w:rsidR="00FF2970">
        <w:rPr>
          <w:sz w:val="28"/>
          <w:szCs w:val="28"/>
        </w:rPr>
        <w:t>округа</w:t>
      </w:r>
      <w:r w:rsidRPr="0067403D">
        <w:rPr>
          <w:sz w:val="28"/>
          <w:szCs w:val="28"/>
        </w:rPr>
        <w:t xml:space="preserve"> в отчетном году отгружено продукции собственного производства в действующих ценах на 143,9 млн. руб., (2021 г. – 148,7 </w:t>
      </w:r>
      <w:proofErr w:type="spellStart"/>
      <w:r w:rsidRPr="0067403D">
        <w:rPr>
          <w:sz w:val="28"/>
          <w:szCs w:val="28"/>
        </w:rPr>
        <w:t>млн.руб</w:t>
      </w:r>
      <w:proofErr w:type="spellEnd"/>
      <w:r w:rsidRPr="0067403D">
        <w:rPr>
          <w:sz w:val="28"/>
          <w:szCs w:val="28"/>
        </w:rPr>
        <w:t xml:space="preserve">.).   Индекс физического объема составил 85,4 % к уровню 2021 года. Снижение объемов произошло как по крупным и средним предприятиям (на 0,8 %), так и в малых предприятиях (на 24,5 %). </w:t>
      </w:r>
    </w:p>
    <w:p w:rsidR="0067403D" w:rsidRPr="0067403D" w:rsidRDefault="0067403D" w:rsidP="0067403D">
      <w:pPr>
        <w:ind w:firstLine="426"/>
        <w:jc w:val="both"/>
        <w:rPr>
          <w:sz w:val="28"/>
          <w:szCs w:val="28"/>
        </w:rPr>
      </w:pPr>
    </w:p>
    <w:p w:rsidR="0067403D" w:rsidRPr="0067403D" w:rsidRDefault="0067403D" w:rsidP="0067403D">
      <w:pPr>
        <w:ind w:firstLine="709"/>
        <w:jc w:val="both"/>
        <w:rPr>
          <w:sz w:val="28"/>
          <w:szCs w:val="28"/>
        </w:rPr>
      </w:pPr>
      <w:r w:rsidRPr="0067403D">
        <w:rPr>
          <w:sz w:val="28"/>
          <w:szCs w:val="28"/>
        </w:rPr>
        <w:t>Несмотря на негативный геополитический фон в 2022 году на территории округа продолжилась реализация инвестиционных проектов. По итогам года объем инвестиций в основной капитал составил 445 млн. рублей с темпом роста 120,1 %. Основное влияние на рост инвестиций оказали две отрасли – сельское хозяйство и промышленность (порядка 302 млн. рублей вложений).</w:t>
      </w:r>
    </w:p>
    <w:p w:rsidR="0067403D" w:rsidRPr="0067403D" w:rsidRDefault="0067403D" w:rsidP="0067403D">
      <w:pPr>
        <w:ind w:firstLine="709"/>
        <w:jc w:val="both"/>
        <w:rPr>
          <w:sz w:val="28"/>
          <w:szCs w:val="28"/>
        </w:rPr>
      </w:pPr>
      <w:r w:rsidRPr="0067403D">
        <w:rPr>
          <w:sz w:val="28"/>
          <w:szCs w:val="28"/>
        </w:rPr>
        <w:t>ООО «Плодородие–</w:t>
      </w:r>
      <w:proofErr w:type="spellStart"/>
      <w:r w:rsidRPr="0067403D">
        <w:rPr>
          <w:sz w:val="28"/>
          <w:szCs w:val="28"/>
        </w:rPr>
        <w:t>Лукоянов</w:t>
      </w:r>
      <w:proofErr w:type="spellEnd"/>
      <w:r w:rsidRPr="0067403D">
        <w:rPr>
          <w:sz w:val="28"/>
          <w:szCs w:val="28"/>
        </w:rPr>
        <w:t>» инвестировали в строительство зерноочистительного, сушильного комплекса мощностью по переработке зерна 150 тонн в час и сушки 50 тонн в час. ООО «</w:t>
      </w:r>
      <w:proofErr w:type="spellStart"/>
      <w:r w:rsidRPr="0067403D">
        <w:rPr>
          <w:sz w:val="28"/>
          <w:szCs w:val="28"/>
        </w:rPr>
        <w:t>АгроЭкоСистемы</w:t>
      </w:r>
      <w:proofErr w:type="spellEnd"/>
      <w:r w:rsidRPr="0067403D">
        <w:rPr>
          <w:sz w:val="28"/>
          <w:szCs w:val="28"/>
        </w:rPr>
        <w:t xml:space="preserve">» начали строительство животноводческого комплекса для содержания КРС на 387 голов. Индивидуальный предприниматель </w:t>
      </w:r>
      <w:proofErr w:type="spellStart"/>
      <w:r w:rsidRPr="0067403D">
        <w:rPr>
          <w:sz w:val="28"/>
          <w:szCs w:val="28"/>
        </w:rPr>
        <w:t>Биюшкин</w:t>
      </w:r>
      <w:proofErr w:type="spellEnd"/>
      <w:r w:rsidRPr="0067403D">
        <w:rPr>
          <w:sz w:val="28"/>
          <w:szCs w:val="28"/>
        </w:rPr>
        <w:t xml:space="preserve"> А.Д. приступил к строительству зданий для открытия производства нетканых материалов для фильтрации воздуха и жидкостей.</w:t>
      </w:r>
    </w:p>
    <w:p w:rsidR="0067403D" w:rsidRPr="0067403D" w:rsidRDefault="0067403D" w:rsidP="0067403D">
      <w:pPr>
        <w:ind w:firstLine="709"/>
        <w:jc w:val="both"/>
        <w:rPr>
          <w:sz w:val="28"/>
          <w:szCs w:val="28"/>
        </w:rPr>
      </w:pPr>
      <w:r w:rsidRPr="0067403D">
        <w:rPr>
          <w:sz w:val="28"/>
          <w:szCs w:val="28"/>
        </w:rPr>
        <w:t xml:space="preserve">В целях стимулирования инвестиционной деятельности на территории округа администрация продолжала планомерную работу по оформлению невостребованных земельных долей. В течение 2022 года в муниципальную собственность оформлено 286 земельных долей общей площадью 1842 га, предоставлено в аренду </w:t>
      </w:r>
      <w:proofErr w:type="spellStart"/>
      <w:r w:rsidRPr="0067403D">
        <w:rPr>
          <w:sz w:val="28"/>
          <w:szCs w:val="28"/>
        </w:rPr>
        <w:t>сельхозорганизациям</w:t>
      </w:r>
      <w:proofErr w:type="spellEnd"/>
      <w:r w:rsidRPr="0067403D">
        <w:rPr>
          <w:sz w:val="28"/>
          <w:szCs w:val="28"/>
        </w:rPr>
        <w:t xml:space="preserve"> земельных участков, из числа сформированных в счет невостребованных земельных долей и неразграниченной собственности, 1257 га.</w:t>
      </w:r>
    </w:p>
    <w:p w:rsidR="0067403D" w:rsidRPr="0067403D" w:rsidRDefault="0067403D" w:rsidP="0067403D">
      <w:pPr>
        <w:ind w:firstLine="426"/>
        <w:jc w:val="both"/>
        <w:rPr>
          <w:sz w:val="28"/>
          <w:szCs w:val="28"/>
        </w:rPr>
      </w:pPr>
    </w:p>
    <w:p w:rsidR="0067403D" w:rsidRPr="0067403D" w:rsidRDefault="0067403D" w:rsidP="0067403D">
      <w:pPr>
        <w:ind w:firstLine="709"/>
        <w:jc w:val="both"/>
        <w:rPr>
          <w:sz w:val="28"/>
          <w:szCs w:val="28"/>
        </w:rPr>
      </w:pPr>
      <w:r w:rsidRPr="0067403D">
        <w:rPr>
          <w:sz w:val="28"/>
          <w:szCs w:val="28"/>
        </w:rPr>
        <w:t xml:space="preserve">Развитие малого и среднего предпринимательства в последние годы приобретает все большее социальное и экономическое значение, способствуя повышению благосостояния граждан, насыщению потребительского рынка товарами и услугами, созданию новых рабочих мест, увеличению доходной части бюджета. </w:t>
      </w:r>
    </w:p>
    <w:p w:rsidR="0067403D" w:rsidRPr="0067403D" w:rsidRDefault="0067403D" w:rsidP="0067403D">
      <w:pPr>
        <w:ind w:firstLine="709"/>
        <w:jc w:val="both"/>
        <w:rPr>
          <w:sz w:val="28"/>
          <w:szCs w:val="28"/>
        </w:rPr>
      </w:pPr>
      <w:r w:rsidRPr="0067403D">
        <w:rPr>
          <w:sz w:val="28"/>
          <w:szCs w:val="28"/>
        </w:rPr>
        <w:t xml:space="preserve">Число предпринимателей и занятых в бизнес-сфере на территории округа в 2022 году практически не изменилось - 445 субъектов малого и среднего предпринимательства (по итогам 2021 года - 454). Выросло в 1,5 раза количество </w:t>
      </w:r>
      <w:proofErr w:type="spellStart"/>
      <w:r w:rsidRPr="0067403D">
        <w:rPr>
          <w:sz w:val="28"/>
          <w:szCs w:val="28"/>
        </w:rPr>
        <w:t>самозанятых</w:t>
      </w:r>
      <w:proofErr w:type="spellEnd"/>
      <w:r w:rsidRPr="0067403D">
        <w:rPr>
          <w:sz w:val="28"/>
          <w:szCs w:val="28"/>
        </w:rPr>
        <w:t xml:space="preserve"> граждан, зафиксировавших свой статус. Общее количество субъектов малого и среднего предпринимательства с учетом </w:t>
      </w:r>
      <w:proofErr w:type="spellStart"/>
      <w:r w:rsidRPr="0067403D">
        <w:rPr>
          <w:sz w:val="28"/>
          <w:szCs w:val="28"/>
        </w:rPr>
        <w:t>самозанятых</w:t>
      </w:r>
      <w:proofErr w:type="spellEnd"/>
      <w:r w:rsidRPr="0067403D">
        <w:rPr>
          <w:sz w:val="28"/>
          <w:szCs w:val="28"/>
        </w:rPr>
        <w:t xml:space="preserve"> граждан на 01 января 2023 года составило 995 единиц с ростом 124 % к уровню 2021 года. Доля занятых в малом бизнесе выросла на 11,7 % и составила более 22 %. </w:t>
      </w:r>
    </w:p>
    <w:p w:rsidR="0067403D" w:rsidRPr="0067403D" w:rsidRDefault="0067403D" w:rsidP="0067403D">
      <w:pPr>
        <w:ind w:firstLine="709"/>
        <w:jc w:val="both"/>
        <w:rPr>
          <w:sz w:val="28"/>
          <w:szCs w:val="28"/>
        </w:rPr>
      </w:pPr>
      <w:r w:rsidRPr="0067403D">
        <w:rPr>
          <w:sz w:val="28"/>
          <w:szCs w:val="28"/>
        </w:rPr>
        <w:t>Среднемесячная заработная плата работающих на малых предприятиях составила 16295 рублей (108,6 % к уровню прошлого года, 2021 год - 15000 рублей), у индивидуальных предпринимателей - 14710 рублей (114,6 % к уровню прошлого года, 2021 г. - 12837 рублей).</w:t>
      </w:r>
    </w:p>
    <w:p w:rsidR="0067403D" w:rsidRPr="0067403D" w:rsidRDefault="0067403D" w:rsidP="0067403D">
      <w:pPr>
        <w:ind w:firstLine="709"/>
        <w:jc w:val="both"/>
        <w:rPr>
          <w:sz w:val="28"/>
          <w:szCs w:val="28"/>
        </w:rPr>
      </w:pPr>
      <w:r w:rsidRPr="0067403D">
        <w:rPr>
          <w:sz w:val="28"/>
          <w:szCs w:val="28"/>
        </w:rPr>
        <w:t xml:space="preserve">В рамках национального проекта «Малое и среднее предпринимательство и поддержка индивидуальной предпринимательской инициативы» функционировало окно центра «Мой бизнес» на базе «Фонда поддержки и развития предпринимательства Лукояновского района». </w:t>
      </w:r>
    </w:p>
    <w:p w:rsidR="0067403D" w:rsidRPr="0067403D" w:rsidRDefault="0067403D" w:rsidP="0067403D">
      <w:pPr>
        <w:ind w:firstLine="709"/>
        <w:jc w:val="both"/>
        <w:rPr>
          <w:sz w:val="28"/>
          <w:szCs w:val="28"/>
        </w:rPr>
      </w:pPr>
      <w:r w:rsidRPr="0067403D">
        <w:rPr>
          <w:sz w:val="28"/>
          <w:szCs w:val="28"/>
        </w:rPr>
        <w:t xml:space="preserve">Окно центра «Мой бизнес» - единая «точка доступа» по предоставлению комплекса услуг для предпринимателей. В окне центра «Мой бизнес» оказываются услуги предпринимателям в режиме «одного окна». </w:t>
      </w:r>
    </w:p>
    <w:p w:rsidR="0067403D" w:rsidRPr="0067403D" w:rsidRDefault="0067403D" w:rsidP="0067403D">
      <w:pPr>
        <w:ind w:firstLine="709"/>
        <w:jc w:val="both"/>
        <w:rPr>
          <w:sz w:val="28"/>
          <w:szCs w:val="28"/>
        </w:rPr>
      </w:pPr>
      <w:r w:rsidRPr="0067403D">
        <w:rPr>
          <w:sz w:val="28"/>
          <w:szCs w:val="28"/>
        </w:rPr>
        <w:t xml:space="preserve">По итогам 2022 года исполнение консолидированного бюджета Лукояновского муниципального округа по доходам составило 984,4 млн. рублей или 111,9 % к уровню 2021 года. Перевыполнение налоговых и </w:t>
      </w:r>
      <w:r w:rsidRPr="0067403D">
        <w:rPr>
          <w:sz w:val="28"/>
          <w:szCs w:val="28"/>
        </w:rPr>
        <w:lastRenderedPageBreak/>
        <w:t xml:space="preserve">неналоговых доходов по итогам 2022 года (по сравнению с 2021) составило 34,3 млн. рублей. По-прежнему основную долю в налоговых доходах занимал налог на доходы физических лиц – 273,9 млн. рублей с ростом 112,5 % к уровню 2021 года. </w:t>
      </w:r>
    </w:p>
    <w:p w:rsidR="0067403D" w:rsidRPr="0067403D" w:rsidRDefault="0067403D" w:rsidP="0067403D">
      <w:pPr>
        <w:ind w:firstLine="709"/>
        <w:jc w:val="both"/>
        <w:rPr>
          <w:sz w:val="28"/>
          <w:szCs w:val="28"/>
        </w:rPr>
      </w:pPr>
      <w:r w:rsidRPr="0067403D">
        <w:rPr>
          <w:sz w:val="28"/>
          <w:szCs w:val="28"/>
        </w:rPr>
        <w:t>Складывающаяся экономическая ситуация, взвешенная бюджетная политика позволили сохранить социальную направленность бюджета и обеспечить исполнение в 2022 году в полном объеме всех принятых расходных обязательств. Как и в предыдущие годы расходы бюджета осуществлялись в программном формате. В составе программных расходов наибольшую долю занимали расходы, направленные на реализацию муниципальной программы «Развитие образования Лукояновского муниципального района Нижегородской области», которые составили 452,3 млн. рублей или 51,2 % программных расходов (с ростом 118,5 % к уровню 2021 года).</w:t>
      </w:r>
    </w:p>
    <w:p w:rsidR="0067403D" w:rsidRPr="0067403D" w:rsidRDefault="0067403D" w:rsidP="0067403D">
      <w:pPr>
        <w:ind w:firstLine="709"/>
        <w:jc w:val="both"/>
        <w:rPr>
          <w:sz w:val="28"/>
          <w:szCs w:val="28"/>
        </w:rPr>
      </w:pPr>
      <w:r w:rsidRPr="0067403D">
        <w:rPr>
          <w:sz w:val="28"/>
          <w:szCs w:val="28"/>
        </w:rPr>
        <w:t>В течение года соблюдались все требования бюджетного законодательства, в том числе, по предельному размеру дефицита бюджета, предельному объему муниципального долга. Просроченной кредиторской задолженности в течение 2022 года не допускалось.</w:t>
      </w:r>
    </w:p>
    <w:p w:rsidR="0067403D" w:rsidRPr="0067403D" w:rsidRDefault="0067403D" w:rsidP="0067403D">
      <w:pPr>
        <w:ind w:firstLine="709"/>
        <w:jc w:val="both"/>
        <w:rPr>
          <w:sz w:val="28"/>
          <w:szCs w:val="28"/>
        </w:rPr>
      </w:pPr>
      <w:r w:rsidRPr="0067403D">
        <w:rPr>
          <w:sz w:val="28"/>
          <w:szCs w:val="28"/>
        </w:rPr>
        <w:t>В целях повышения качества жизни населения администрация принимала активное участие в реализации национальных проектов и мероприятий в рамках государственных и муниципальных программ.</w:t>
      </w:r>
    </w:p>
    <w:p w:rsidR="0067403D" w:rsidRPr="0067403D" w:rsidRDefault="0067403D" w:rsidP="0067403D">
      <w:pPr>
        <w:ind w:firstLine="709"/>
        <w:jc w:val="both"/>
        <w:rPr>
          <w:sz w:val="28"/>
          <w:szCs w:val="28"/>
        </w:rPr>
      </w:pPr>
      <w:r w:rsidRPr="0067403D">
        <w:rPr>
          <w:sz w:val="28"/>
          <w:szCs w:val="28"/>
        </w:rPr>
        <w:t>Учреждения социальной сферы в 2022 году работали в штатном режиме. В системе образования произошла реорганизация двух дошкольных учреждений путем присоединения (Б-</w:t>
      </w:r>
      <w:proofErr w:type="spellStart"/>
      <w:r w:rsidRPr="0067403D">
        <w:rPr>
          <w:sz w:val="28"/>
          <w:szCs w:val="28"/>
        </w:rPr>
        <w:t>Маресьевский</w:t>
      </w:r>
      <w:proofErr w:type="spellEnd"/>
      <w:r w:rsidRPr="0067403D">
        <w:rPr>
          <w:sz w:val="28"/>
          <w:szCs w:val="28"/>
        </w:rPr>
        <w:t xml:space="preserve"> д/сад к детскому саду № 8, Б-</w:t>
      </w:r>
      <w:proofErr w:type="spellStart"/>
      <w:r w:rsidRPr="0067403D">
        <w:rPr>
          <w:sz w:val="28"/>
          <w:szCs w:val="28"/>
        </w:rPr>
        <w:t>Мамлеевский</w:t>
      </w:r>
      <w:proofErr w:type="spellEnd"/>
      <w:r w:rsidRPr="0067403D">
        <w:rPr>
          <w:sz w:val="28"/>
          <w:szCs w:val="28"/>
        </w:rPr>
        <w:t xml:space="preserve"> д/сад к детскому саду № 3).</w:t>
      </w:r>
    </w:p>
    <w:p w:rsidR="0067403D" w:rsidRPr="0067403D" w:rsidRDefault="0067403D" w:rsidP="0067403D">
      <w:pPr>
        <w:ind w:firstLine="709"/>
        <w:jc w:val="both"/>
        <w:rPr>
          <w:sz w:val="28"/>
          <w:szCs w:val="28"/>
        </w:rPr>
      </w:pPr>
      <w:r w:rsidRPr="0067403D">
        <w:rPr>
          <w:sz w:val="28"/>
          <w:szCs w:val="28"/>
        </w:rPr>
        <w:t xml:space="preserve"> В</w:t>
      </w:r>
      <w:r w:rsidRPr="0067403D">
        <w:rPr>
          <w:sz w:val="28"/>
          <w:szCs w:val="28"/>
        </w:rPr>
        <w:tab/>
        <w:t>рамках</w:t>
      </w:r>
      <w:r w:rsidRPr="0067403D">
        <w:rPr>
          <w:sz w:val="28"/>
          <w:szCs w:val="28"/>
        </w:rPr>
        <w:tab/>
        <w:t xml:space="preserve">реализации национального проекта «Образование» кроме функционирующих в шести школах Центров образования «Точка Роста» и в трех школах «Цифровая образовательная среда», в сентябре 2022 года Центры открылись еще в двух образовательных организациях: в средней школе № 2 г. </w:t>
      </w:r>
      <w:proofErr w:type="spellStart"/>
      <w:r w:rsidRPr="0067403D">
        <w:rPr>
          <w:sz w:val="28"/>
          <w:szCs w:val="28"/>
        </w:rPr>
        <w:t>Лукоянова</w:t>
      </w:r>
      <w:proofErr w:type="spellEnd"/>
      <w:r w:rsidRPr="0067403D">
        <w:rPr>
          <w:sz w:val="28"/>
          <w:szCs w:val="28"/>
        </w:rPr>
        <w:t xml:space="preserve"> - «Цифровая образовательная среда», в </w:t>
      </w:r>
      <w:proofErr w:type="spellStart"/>
      <w:r w:rsidRPr="0067403D">
        <w:rPr>
          <w:sz w:val="28"/>
          <w:szCs w:val="28"/>
        </w:rPr>
        <w:t>Тольско-Майданской</w:t>
      </w:r>
      <w:proofErr w:type="spellEnd"/>
      <w:r w:rsidRPr="0067403D">
        <w:rPr>
          <w:sz w:val="28"/>
          <w:szCs w:val="28"/>
        </w:rPr>
        <w:t xml:space="preserve"> основной школе – «Точка Роста».</w:t>
      </w:r>
    </w:p>
    <w:p w:rsidR="0067403D" w:rsidRPr="0067403D" w:rsidRDefault="0067403D" w:rsidP="0067403D">
      <w:pPr>
        <w:ind w:firstLine="709"/>
        <w:jc w:val="both"/>
        <w:rPr>
          <w:sz w:val="28"/>
          <w:szCs w:val="28"/>
        </w:rPr>
      </w:pPr>
      <w:r w:rsidRPr="0067403D">
        <w:rPr>
          <w:sz w:val="28"/>
          <w:szCs w:val="28"/>
        </w:rPr>
        <w:t xml:space="preserve">С 1 сентября 2022 года запущен масштабный проект – цикл внеурочных занятий «Разговоры о важном». Цель проекта - формирование взглядов, убеждений, </w:t>
      </w:r>
      <w:proofErr w:type="gramStart"/>
      <w:r w:rsidRPr="0067403D">
        <w:rPr>
          <w:sz w:val="28"/>
          <w:szCs w:val="28"/>
        </w:rPr>
        <w:t>ценностных ориентиров</w:t>
      </w:r>
      <w:proofErr w:type="gramEnd"/>
      <w:r w:rsidRPr="0067403D">
        <w:rPr>
          <w:sz w:val="28"/>
          <w:szCs w:val="28"/>
        </w:rPr>
        <w:t xml:space="preserve"> обучающихся на основе базовых национальных ценностей. Центральными темами «Разговоров о важном» стали патриотизм и гражданское воспитание, историческое просвещение, нравственность, экология. В 2022 году было проведено более 100 детских и молодежных мероприятий, большая часть из них военно-патриотической направленности. Осуществляли свою деятельность 6 военно-патриотических клубов.</w:t>
      </w:r>
    </w:p>
    <w:p w:rsidR="0067403D" w:rsidRPr="0067403D" w:rsidRDefault="0067403D" w:rsidP="0067403D">
      <w:pPr>
        <w:ind w:firstLine="709"/>
        <w:jc w:val="both"/>
        <w:rPr>
          <w:sz w:val="28"/>
          <w:szCs w:val="28"/>
        </w:rPr>
      </w:pPr>
      <w:r w:rsidRPr="0067403D">
        <w:rPr>
          <w:sz w:val="28"/>
          <w:szCs w:val="28"/>
        </w:rPr>
        <w:t xml:space="preserve">Организация отдыха, оздоровления и занятости подростков в летнее время – одна из составляющих в системе непрерывного образования. Особое внимание уделяется детям, находящимся в трудной жизненной ситуации, социально-опасном положении и детям, состоящим на всех видах профилактического учёта. Результатом летней оздоровительной кампании стало достижение охвата детей более 70 %, а детей, находящихся в трудной жизненной ситуации – 90 %. В период оздоровительной кампании 2022 года на территории Лукояновского муниципального округа организовали отдых и оздоровление для 864 детей. На базе образовательных организаций работало 9 </w:t>
      </w:r>
      <w:r w:rsidRPr="0067403D">
        <w:rPr>
          <w:sz w:val="28"/>
          <w:szCs w:val="28"/>
        </w:rPr>
        <w:lastRenderedPageBreak/>
        <w:t>лагерей дневного пребывания, 4 лагеря труда и отдыха. Объемы финансирования на организацию летней кампании в 2022 году составили порядка 2,7 млн. рублей.</w:t>
      </w:r>
    </w:p>
    <w:p w:rsidR="0067403D" w:rsidRPr="0067403D" w:rsidRDefault="0067403D" w:rsidP="0067403D">
      <w:pPr>
        <w:ind w:firstLine="709"/>
        <w:jc w:val="both"/>
        <w:rPr>
          <w:sz w:val="28"/>
          <w:szCs w:val="28"/>
        </w:rPr>
      </w:pPr>
      <w:r w:rsidRPr="0067403D">
        <w:rPr>
          <w:sz w:val="28"/>
          <w:szCs w:val="28"/>
        </w:rPr>
        <w:t>Летний оздоровительный лагерь «Лесная сказка» в отчетном году стал победителем в конкурсе грантов Правительства Нижегородской области и сможет направить выделенные средства на строительство и оборудование студии народных ремесел.</w:t>
      </w:r>
    </w:p>
    <w:p w:rsidR="0067403D" w:rsidRPr="0067403D" w:rsidRDefault="0067403D" w:rsidP="0067403D">
      <w:pPr>
        <w:ind w:firstLine="709"/>
        <w:jc w:val="both"/>
        <w:rPr>
          <w:sz w:val="28"/>
          <w:szCs w:val="28"/>
        </w:rPr>
      </w:pPr>
      <w:r w:rsidRPr="0067403D">
        <w:rPr>
          <w:sz w:val="28"/>
          <w:szCs w:val="28"/>
        </w:rPr>
        <w:t xml:space="preserve">Большую работу провели по подготовке образовательных учебных учреждений к новому учебному году. Общий объем бюджетных ассигнований, направленных на текущий ремонт, составил порядка 30 млн. рублей. Более 2 млн. рублей направили на мероприятия, связанные с пожарной безопасностью учреждений образования. Были капитально отремонтированы фасады зданий Ульяновской школы и филиала школы № 2 - </w:t>
      </w:r>
      <w:proofErr w:type="spellStart"/>
      <w:r w:rsidRPr="0067403D">
        <w:rPr>
          <w:sz w:val="28"/>
          <w:szCs w:val="28"/>
        </w:rPr>
        <w:t>Кудеяровской</w:t>
      </w:r>
      <w:proofErr w:type="spellEnd"/>
      <w:r w:rsidRPr="0067403D">
        <w:rPr>
          <w:sz w:val="28"/>
          <w:szCs w:val="28"/>
        </w:rPr>
        <w:t xml:space="preserve"> школы, а также кровля детского сада № 4.</w:t>
      </w:r>
    </w:p>
    <w:p w:rsidR="0067403D" w:rsidRPr="0067403D" w:rsidRDefault="0067403D" w:rsidP="0067403D">
      <w:pPr>
        <w:ind w:firstLine="709"/>
        <w:jc w:val="both"/>
        <w:rPr>
          <w:sz w:val="28"/>
          <w:szCs w:val="28"/>
        </w:rPr>
      </w:pPr>
      <w:r w:rsidRPr="0067403D">
        <w:rPr>
          <w:sz w:val="28"/>
          <w:szCs w:val="28"/>
        </w:rPr>
        <w:t>За последние годы немало сделано в плане материального обеспечения учебного процесса и в дошкольных учреждениях. В 2022 году из областного бюджета привлечено 1,7 млн. рублей и направлено детским садам на оснащение необходимым оборудованием, учебно-лабораторным инвентарем, техническими средствами обучения. В целом, система дошкольного образования в округе стабильно функционирует и развивается. Главная педагогическая задача коллективов – обеспечить реализацию программ дошкольного образования в соответствии с федеральным государственным образовательным стандартом, а задача управленческого аппарата – создать соответствующие условия для его реализации.</w:t>
      </w:r>
    </w:p>
    <w:p w:rsidR="0067403D" w:rsidRPr="0067403D" w:rsidRDefault="0067403D" w:rsidP="0067403D">
      <w:pPr>
        <w:ind w:firstLine="709"/>
        <w:jc w:val="both"/>
        <w:rPr>
          <w:sz w:val="28"/>
          <w:szCs w:val="28"/>
        </w:rPr>
      </w:pPr>
      <w:r w:rsidRPr="0067403D">
        <w:rPr>
          <w:sz w:val="28"/>
          <w:szCs w:val="28"/>
        </w:rPr>
        <w:t>2022 год был годом культурного наследия России. Вся деятельность учреждений культуры была направлена на возрождение и сохранение традиционной народной культуры. В течение года проводились мероприятия по популяризации народной обрядовой культуры, массовые праздники, народные гуляния, посвящённые православным и славянским праздникам. Впервые на территории округа прошел межрайонный семейный фестиваль «Ромашковый луг». Под девизом «Знай наших» прошел двухдневный фестиваль «</w:t>
      </w:r>
      <w:proofErr w:type="spellStart"/>
      <w:r w:rsidRPr="0067403D">
        <w:rPr>
          <w:sz w:val="28"/>
          <w:szCs w:val="28"/>
        </w:rPr>
        <w:t>Лукояновские</w:t>
      </w:r>
      <w:proofErr w:type="spellEnd"/>
      <w:r w:rsidRPr="0067403D">
        <w:rPr>
          <w:sz w:val="28"/>
          <w:szCs w:val="28"/>
        </w:rPr>
        <w:t xml:space="preserve"> яблоки». В 2022 году отметили 125-летие центральной библиотеки, 30-летие народного ансамбля «Погодушка».</w:t>
      </w:r>
    </w:p>
    <w:p w:rsidR="0067403D" w:rsidRPr="0067403D" w:rsidRDefault="0067403D" w:rsidP="0067403D">
      <w:pPr>
        <w:ind w:firstLine="709"/>
        <w:jc w:val="both"/>
        <w:rPr>
          <w:sz w:val="28"/>
          <w:szCs w:val="28"/>
        </w:rPr>
      </w:pPr>
      <w:r w:rsidRPr="0067403D">
        <w:rPr>
          <w:sz w:val="28"/>
          <w:szCs w:val="28"/>
        </w:rPr>
        <w:t>Все учреждения культуры приняли активное участие в государственной программе популяризации культурных мероприятий среди молодежи «Пушкинская карта». Порядка 312 тыс. рублей было привлечено из средств федерального бюджета.</w:t>
      </w:r>
    </w:p>
    <w:p w:rsidR="0067403D" w:rsidRPr="0067403D" w:rsidRDefault="0067403D" w:rsidP="0067403D">
      <w:pPr>
        <w:ind w:firstLine="709"/>
        <w:jc w:val="both"/>
        <w:rPr>
          <w:sz w:val="28"/>
          <w:szCs w:val="28"/>
        </w:rPr>
      </w:pPr>
      <w:r w:rsidRPr="0067403D">
        <w:rPr>
          <w:sz w:val="28"/>
          <w:szCs w:val="28"/>
        </w:rPr>
        <w:t>Центральная детская библиотека стала победителем конкурса социальных народных проектов и инициатив «Округ возможностей». На проект «</w:t>
      </w:r>
      <w:proofErr w:type="spellStart"/>
      <w:r w:rsidRPr="0067403D">
        <w:rPr>
          <w:sz w:val="28"/>
          <w:szCs w:val="28"/>
        </w:rPr>
        <w:t>Пауст</w:t>
      </w:r>
      <w:proofErr w:type="spellEnd"/>
      <w:r w:rsidRPr="0067403D">
        <w:rPr>
          <w:sz w:val="28"/>
          <w:szCs w:val="28"/>
        </w:rPr>
        <w:t>-холл» - коммуникативно-просветительскую площадку как средство формирования экологической культуры подрастающего поколения и способ развития туристической привлекательности получен грант в размере 70 тыс. рублей.</w:t>
      </w:r>
    </w:p>
    <w:p w:rsidR="0067403D" w:rsidRPr="0067403D" w:rsidRDefault="0067403D" w:rsidP="0067403D">
      <w:pPr>
        <w:ind w:firstLine="709"/>
        <w:jc w:val="both"/>
        <w:rPr>
          <w:sz w:val="28"/>
          <w:szCs w:val="28"/>
        </w:rPr>
      </w:pPr>
      <w:r w:rsidRPr="0067403D">
        <w:rPr>
          <w:sz w:val="28"/>
          <w:szCs w:val="28"/>
        </w:rPr>
        <w:t xml:space="preserve">Большое внимание в 2022 году уделялось вопросам сохранения и укрепления здоровья детей, физического развития и патриотического воспитания. В течение года проведено 275 спортивно-массовых мероприятий окружного и областного значения по разным видам спорта. Наиболее значимые результаты наших спортсменов: 2 место на Первенстве ПФО по мини-футболу, </w:t>
      </w:r>
      <w:r w:rsidRPr="0067403D">
        <w:rPr>
          <w:sz w:val="28"/>
          <w:szCs w:val="28"/>
        </w:rPr>
        <w:lastRenderedPageBreak/>
        <w:t>3 место на Первенстве Нижегородской области по футболу, 3 место на Первенстве республики Мордовия по мини-футболу (и все эти награды – ребят 2011-2012 г. рождения), 3 место на Первенстве Нижегородской области по баскетболу (девочки 2007 г.р.), 2 место на региональных сельских играх «Территория» в номинации «Спорт»</w:t>
      </w:r>
      <w:r>
        <w:rPr>
          <w:sz w:val="28"/>
          <w:szCs w:val="28"/>
        </w:rPr>
        <w:t>.</w:t>
      </w:r>
    </w:p>
    <w:p w:rsidR="00073F50" w:rsidRDefault="00073F50" w:rsidP="0067403D">
      <w:pPr>
        <w:ind w:firstLine="426"/>
        <w:jc w:val="both"/>
        <w:rPr>
          <w:sz w:val="28"/>
          <w:szCs w:val="28"/>
        </w:rPr>
      </w:pPr>
    </w:p>
    <w:p w:rsidR="00E22E91" w:rsidRPr="00E947E1" w:rsidRDefault="00E22E91" w:rsidP="00E22E91">
      <w:pPr>
        <w:jc w:val="both"/>
        <w:rPr>
          <w:sz w:val="28"/>
          <w:szCs w:val="28"/>
        </w:rPr>
      </w:pPr>
    </w:p>
    <w:p w:rsidR="00E7012F" w:rsidRDefault="00EA3341" w:rsidP="00E7012F">
      <w:pPr>
        <w:keepNext/>
        <w:jc w:val="center"/>
        <w:outlineLvl w:val="0"/>
        <w:rPr>
          <w:sz w:val="28"/>
          <w:szCs w:val="28"/>
        </w:rPr>
      </w:pPr>
      <w:r w:rsidRPr="008F7E91">
        <w:rPr>
          <w:sz w:val="28"/>
          <w:szCs w:val="28"/>
        </w:rPr>
        <w:t>2</w:t>
      </w:r>
      <w:r w:rsidR="000D2BD7" w:rsidRPr="008F7E91">
        <w:rPr>
          <w:sz w:val="28"/>
          <w:szCs w:val="28"/>
        </w:rPr>
        <w:t>.2</w:t>
      </w:r>
      <w:r w:rsidRPr="00C65942">
        <w:rPr>
          <w:sz w:val="28"/>
          <w:szCs w:val="28"/>
        </w:rPr>
        <w:t>. Основные</w:t>
      </w:r>
      <w:r w:rsidRPr="003829D8">
        <w:rPr>
          <w:sz w:val="28"/>
          <w:szCs w:val="28"/>
        </w:rPr>
        <w:t xml:space="preserve"> итоги социально-экономического развития Лукояновского муниципального </w:t>
      </w:r>
      <w:r w:rsidR="00FF2970">
        <w:rPr>
          <w:sz w:val="28"/>
          <w:szCs w:val="28"/>
        </w:rPr>
        <w:t>округа</w:t>
      </w:r>
      <w:r w:rsidRPr="003829D8">
        <w:rPr>
          <w:sz w:val="28"/>
          <w:szCs w:val="28"/>
        </w:rPr>
        <w:t xml:space="preserve"> </w:t>
      </w:r>
      <w:r w:rsidR="004A78C5">
        <w:rPr>
          <w:sz w:val="28"/>
          <w:szCs w:val="28"/>
        </w:rPr>
        <w:t xml:space="preserve">Нижегородской области </w:t>
      </w:r>
      <w:r w:rsidRPr="003829D8">
        <w:rPr>
          <w:sz w:val="28"/>
          <w:szCs w:val="28"/>
        </w:rPr>
        <w:t>за 6 месяцев 20</w:t>
      </w:r>
      <w:r w:rsidR="000D2BD7">
        <w:rPr>
          <w:sz w:val="28"/>
          <w:szCs w:val="28"/>
        </w:rPr>
        <w:t>2</w:t>
      </w:r>
      <w:r w:rsidR="0067403D">
        <w:rPr>
          <w:sz w:val="28"/>
          <w:szCs w:val="28"/>
        </w:rPr>
        <w:t>3</w:t>
      </w:r>
      <w:r w:rsidRPr="003829D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D941C6" w:rsidRPr="00E7012F" w:rsidRDefault="00E7012F" w:rsidP="00E7012F">
      <w:pPr>
        <w:keepNext/>
        <w:jc w:val="both"/>
        <w:outlineLvl w:val="0"/>
        <w:rPr>
          <w:color w:val="000000"/>
          <w:sz w:val="24"/>
          <w:szCs w:val="24"/>
        </w:rPr>
      </w:pPr>
      <w:r>
        <w:rPr>
          <w:color w:val="000000"/>
          <w:sz w:val="28"/>
        </w:rPr>
        <w:t xml:space="preserve">  </w:t>
      </w:r>
    </w:p>
    <w:p w:rsidR="000E571D" w:rsidRPr="0033457D" w:rsidRDefault="00971215" w:rsidP="000E571D">
      <w:pPr>
        <w:ind w:firstLine="426"/>
        <w:jc w:val="both"/>
        <w:rPr>
          <w:sz w:val="28"/>
          <w:szCs w:val="28"/>
        </w:rPr>
      </w:pPr>
      <w:r w:rsidRPr="0033457D">
        <w:rPr>
          <w:color w:val="000000"/>
          <w:sz w:val="28"/>
          <w:szCs w:val="28"/>
        </w:rPr>
        <w:t xml:space="preserve">Объем </w:t>
      </w:r>
      <w:r w:rsidRPr="0033457D">
        <w:rPr>
          <w:sz w:val="28"/>
          <w:szCs w:val="28"/>
        </w:rPr>
        <w:t>отгруженной продукции собственного производства по полному кру</w:t>
      </w:r>
      <w:r w:rsidR="004A5761" w:rsidRPr="0033457D">
        <w:rPr>
          <w:sz w:val="28"/>
          <w:szCs w:val="28"/>
        </w:rPr>
        <w:t>гу предприятий за 6 месяцев 202</w:t>
      </w:r>
      <w:r w:rsidR="0033457D">
        <w:rPr>
          <w:sz w:val="28"/>
          <w:szCs w:val="28"/>
        </w:rPr>
        <w:t>3</w:t>
      </w:r>
      <w:r w:rsidR="004A5761" w:rsidRPr="0033457D">
        <w:rPr>
          <w:sz w:val="28"/>
          <w:szCs w:val="28"/>
        </w:rPr>
        <w:t xml:space="preserve"> года </w:t>
      </w:r>
      <w:r w:rsidR="000E571D" w:rsidRPr="0033457D">
        <w:rPr>
          <w:sz w:val="28"/>
          <w:szCs w:val="28"/>
        </w:rPr>
        <w:t>составил</w:t>
      </w:r>
      <w:r w:rsidR="0033457D" w:rsidRPr="0033457D">
        <w:rPr>
          <w:sz w:val="28"/>
          <w:szCs w:val="28"/>
        </w:rPr>
        <w:t xml:space="preserve"> 891,4 </w:t>
      </w:r>
      <w:proofErr w:type="spellStart"/>
      <w:proofErr w:type="gramStart"/>
      <w:r w:rsidR="000E571D" w:rsidRPr="0033457D">
        <w:rPr>
          <w:sz w:val="28"/>
          <w:szCs w:val="28"/>
        </w:rPr>
        <w:t>млн.рублей</w:t>
      </w:r>
      <w:proofErr w:type="spellEnd"/>
      <w:proofErr w:type="gramEnd"/>
      <w:r w:rsidR="000E571D" w:rsidRPr="0033457D">
        <w:rPr>
          <w:sz w:val="28"/>
          <w:szCs w:val="28"/>
        </w:rPr>
        <w:t xml:space="preserve">. ИФО отгруженной продукции составил </w:t>
      </w:r>
      <w:r w:rsidR="0033457D" w:rsidRPr="0033457D">
        <w:rPr>
          <w:color w:val="000000"/>
          <w:sz w:val="28"/>
          <w:szCs w:val="28"/>
        </w:rPr>
        <w:t>118,4</w:t>
      </w:r>
      <w:r w:rsidR="000E571D" w:rsidRPr="0033457D">
        <w:rPr>
          <w:sz w:val="28"/>
          <w:szCs w:val="28"/>
        </w:rPr>
        <w:t xml:space="preserve"> % к соответствующему периоду прошлого года. </w:t>
      </w:r>
    </w:p>
    <w:p w:rsidR="004E2671" w:rsidRPr="0033457D" w:rsidRDefault="004E2671" w:rsidP="000E571D">
      <w:pPr>
        <w:jc w:val="both"/>
        <w:rPr>
          <w:sz w:val="28"/>
          <w:szCs w:val="28"/>
        </w:rPr>
      </w:pPr>
      <w:r w:rsidRPr="0033457D">
        <w:rPr>
          <w:sz w:val="28"/>
          <w:szCs w:val="28"/>
        </w:rPr>
        <w:t xml:space="preserve">      Объем отгруженной продукции крупными и с</w:t>
      </w:r>
      <w:r w:rsidR="000E2BE0" w:rsidRPr="0033457D">
        <w:rPr>
          <w:sz w:val="28"/>
          <w:szCs w:val="28"/>
        </w:rPr>
        <w:t xml:space="preserve">редними предприятиями </w:t>
      </w:r>
      <w:r w:rsidR="000E571D" w:rsidRPr="0033457D">
        <w:rPr>
          <w:sz w:val="28"/>
          <w:szCs w:val="28"/>
        </w:rPr>
        <w:t>вырос по сравнению с 6 месяцами 202</w:t>
      </w:r>
      <w:r w:rsidR="0033457D" w:rsidRPr="0033457D">
        <w:rPr>
          <w:sz w:val="28"/>
          <w:szCs w:val="28"/>
        </w:rPr>
        <w:t>2</w:t>
      </w:r>
      <w:r w:rsidR="000E571D" w:rsidRPr="0033457D">
        <w:rPr>
          <w:sz w:val="28"/>
          <w:szCs w:val="28"/>
        </w:rPr>
        <w:t xml:space="preserve"> года в сопоставимых ценах на </w:t>
      </w:r>
      <w:r w:rsidR="0033457D" w:rsidRPr="0033457D">
        <w:rPr>
          <w:sz w:val="28"/>
          <w:szCs w:val="28"/>
        </w:rPr>
        <w:t>28,5</w:t>
      </w:r>
      <w:r w:rsidR="000E571D" w:rsidRPr="0033457D">
        <w:rPr>
          <w:sz w:val="28"/>
          <w:szCs w:val="28"/>
        </w:rPr>
        <w:t xml:space="preserve"> % и составил </w:t>
      </w:r>
      <w:r w:rsidR="0033457D" w:rsidRPr="0033457D">
        <w:rPr>
          <w:sz w:val="28"/>
          <w:szCs w:val="28"/>
        </w:rPr>
        <w:t>527,6</w:t>
      </w:r>
      <w:r w:rsidR="000E571D" w:rsidRPr="0033457D">
        <w:rPr>
          <w:sz w:val="28"/>
          <w:szCs w:val="28"/>
        </w:rPr>
        <w:t xml:space="preserve"> </w:t>
      </w:r>
      <w:proofErr w:type="spellStart"/>
      <w:proofErr w:type="gramStart"/>
      <w:r w:rsidR="000E571D" w:rsidRPr="0033457D">
        <w:rPr>
          <w:sz w:val="28"/>
          <w:szCs w:val="28"/>
        </w:rPr>
        <w:t>млн.рублей</w:t>
      </w:r>
      <w:proofErr w:type="spellEnd"/>
      <w:proofErr w:type="gramEnd"/>
      <w:r w:rsidR="000E571D" w:rsidRPr="0033457D">
        <w:rPr>
          <w:sz w:val="28"/>
          <w:szCs w:val="28"/>
        </w:rPr>
        <w:t>.</w:t>
      </w:r>
      <w:r w:rsidR="000E2BE0" w:rsidRPr="0033457D">
        <w:rPr>
          <w:sz w:val="28"/>
          <w:szCs w:val="28"/>
        </w:rPr>
        <w:t xml:space="preserve"> </w:t>
      </w:r>
    </w:p>
    <w:p w:rsidR="0004380A" w:rsidRPr="0098300C" w:rsidRDefault="0004380A" w:rsidP="00D941C6">
      <w:pPr>
        <w:jc w:val="both"/>
        <w:rPr>
          <w:sz w:val="28"/>
          <w:szCs w:val="28"/>
        </w:rPr>
      </w:pPr>
      <w:r w:rsidRPr="0098300C">
        <w:rPr>
          <w:sz w:val="28"/>
          <w:szCs w:val="28"/>
        </w:rPr>
        <w:t xml:space="preserve">        </w:t>
      </w:r>
      <w:r w:rsidR="0098300C" w:rsidRPr="0098300C">
        <w:rPr>
          <w:sz w:val="28"/>
          <w:szCs w:val="28"/>
        </w:rPr>
        <w:t xml:space="preserve">Объем инвестиций в основной капитал по полному кругу предприятий за 1 полугодие 2023 года составил 166,5 </w:t>
      </w:r>
      <w:proofErr w:type="spellStart"/>
      <w:proofErr w:type="gramStart"/>
      <w:r w:rsidR="0098300C" w:rsidRPr="0098300C">
        <w:rPr>
          <w:sz w:val="28"/>
          <w:szCs w:val="28"/>
        </w:rPr>
        <w:t>млн.рублей</w:t>
      </w:r>
      <w:proofErr w:type="spellEnd"/>
      <w:proofErr w:type="gramEnd"/>
      <w:r w:rsidR="0098300C" w:rsidRPr="0098300C">
        <w:rPr>
          <w:sz w:val="28"/>
          <w:szCs w:val="28"/>
        </w:rPr>
        <w:t xml:space="preserve">, </w:t>
      </w:r>
      <w:r w:rsidRPr="0098300C">
        <w:rPr>
          <w:sz w:val="28"/>
          <w:szCs w:val="28"/>
        </w:rPr>
        <w:t>И</w:t>
      </w:r>
      <w:r w:rsidR="0098300C" w:rsidRPr="0098300C">
        <w:rPr>
          <w:sz w:val="28"/>
          <w:szCs w:val="28"/>
        </w:rPr>
        <w:t xml:space="preserve">ндекс физического объема </w:t>
      </w:r>
      <w:r w:rsidRPr="0098300C">
        <w:rPr>
          <w:sz w:val="28"/>
          <w:szCs w:val="28"/>
        </w:rPr>
        <w:t xml:space="preserve">инвестиций </w:t>
      </w:r>
      <w:r w:rsidR="0098300C" w:rsidRPr="0098300C">
        <w:rPr>
          <w:sz w:val="28"/>
          <w:szCs w:val="28"/>
        </w:rPr>
        <w:t>-</w:t>
      </w:r>
      <w:r w:rsidR="00010BC3" w:rsidRPr="0098300C">
        <w:rPr>
          <w:sz w:val="28"/>
          <w:szCs w:val="28"/>
        </w:rPr>
        <w:t xml:space="preserve"> </w:t>
      </w:r>
      <w:r w:rsidR="0098300C" w:rsidRPr="0098300C">
        <w:rPr>
          <w:sz w:val="28"/>
          <w:szCs w:val="28"/>
        </w:rPr>
        <w:t>127,2</w:t>
      </w:r>
      <w:r w:rsidR="00010BC3" w:rsidRPr="0098300C">
        <w:rPr>
          <w:sz w:val="28"/>
          <w:szCs w:val="28"/>
        </w:rPr>
        <w:t xml:space="preserve"> </w:t>
      </w:r>
      <w:r w:rsidRPr="0098300C">
        <w:rPr>
          <w:sz w:val="28"/>
          <w:szCs w:val="28"/>
        </w:rPr>
        <w:t xml:space="preserve">%. Основная доля инвестиций была направлена на </w:t>
      </w:r>
      <w:r w:rsidR="00010BC3" w:rsidRPr="0098300C">
        <w:rPr>
          <w:sz w:val="28"/>
          <w:szCs w:val="28"/>
        </w:rPr>
        <w:t>строительство и ремонт зданий</w:t>
      </w:r>
      <w:r w:rsidR="009D2CCE" w:rsidRPr="0098300C">
        <w:rPr>
          <w:sz w:val="28"/>
          <w:szCs w:val="28"/>
        </w:rPr>
        <w:t xml:space="preserve"> и сооружени</w:t>
      </w:r>
      <w:r w:rsidR="00010BC3" w:rsidRPr="0098300C">
        <w:rPr>
          <w:sz w:val="28"/>
          <w:szCs w:val="28"/>
        </w:rPr>
        <w:t>й</w:t>
      </w:r>
      <w:r w:rsidR="009D2CCE" w:rsidRPr="0098300C">
        <w:rPr>
          <w:sz w:val="28"/>
          <w:szCs w:val="28"/>
        </w:rPr>
        <w:t xml:space="preserve">, </w:t>
      </w:r>
      <w:r w:rsidRPr="0098300C">
        <w:rPr>
          <w:sz w:val="28"/>
          <w:szCs w:val="28"/>
        </w:rPr>
        <w:t>приобретение машин и оборудования.</w:t>
      </w:r>
    </w:p>
    <w:p w:rsidR="00F558ED" w:rsidRPr="0084775D" w:rsidRDefault="003532E6" w:rsidP="00CF0ED4">
      <w:pPr>
        <w:ind w:firstLine="567"/>
        <w:jc w:val="both"/>
        <w:rPr>
          <w:sz w:val="28"/>
          <w:szCs w:val="28"/>
        </w:rPr>
      </w:pPr>
      <w:r w:rsidRPr="0098300C">
        <w:rPr>
          <w:sz w:val="28"/>
          <w:szCs w:val="28"/>
        </w:rPr>
        <w:t>В 1 полугодии 20</w:t>
      </w:r>
      <w:r w:rsidR="00CF300D" w:rsidRPr="0098300C">
        <w:rPr>
          <w:sz w:val="28"/>
          <w:szCs w:val="28"/>
        </w:rPr>
        <w:t>2</w:t>
      </w:r>
      <w:r w:rsidR="0084775D" w:rsidRPr="0098300C">
        <w:rPr>
          <w:sz w:val="28"/>
          <w:szCs w:val="28"/>
        </w:rPr>
        <w:t>3</w:t>
      </w:r>
      <w:r w:rsidR="00384258" w:rsidRPr="0098300C">
        <w:rPr>
          <w:sz w:val="28"/>
          <w:szCs w:val="28"/>
        </w:rPr>
        <w:t xml:space="preserve"> года с</w:t>
      </w:r>
      <w:r w:rsidR="00F558ED" w:rsidRPr="0098300C">
        <w:rPr>
          <w:sz w:val="28"/>
          <w:szCs w:val="28"/>
        </w:rPr>
        <w:t>реднемесячная заработная плата всех</w:t>
      </w:r>
      <w:r w:rsidR="00F558ED" w:rsidRPr="0084775D">
        <w:rPr>
          <w:sz w:val="28"/>
          <w:szCs w:val="28"/>
        </w:rPr>
        <w:t xml:space="preserve"> работающих, включая малый бизнес, </w:t>
      </w:r>
      <w:r w:rsidR="00384258" w:rsidRPr="0084775D">
        <w:rPr>
          <w:sz w:val="28"/>
          <w:szCs w:val="28"/>
        </w:rPr>
        <w:t>сложилась в размере</w:t>
      </w:r>
      <w:r w:rsidR="00F558ED" w:rsidRPr="0084775D">
        <w:rPr>
          <w:sz w:val="28"/>
          <w:szCs w:val="28"/>
        </w:rPr>
        <w:t xml:space="preserve"> </w:t>
      </w:r>
      <w:r w:rsidR="0084775D" w:rsidRPr="0084775D">
        <w:rPr>
          <w:sz w:val="28"/>
          <w:szCs w:val="28"/>
        </w:rPr>
        <w:t>32595</w:t>
      </w:r>
      <w:r w:rsidR="00D06C3E" w:rsidRPr="0084775D">
        <w:rPr>
          <w:sz w:val="28"/>
          <w:szCs w:val="28"/>
        </w:rPr>
        <w:t xml:space="preserve"> </w:t>
      </w:r>
      <w:r w:rsidR="00F558ED" w:rsidRPr="0084775D">
        <w:rPr>
          <w:sz w:val="28"/>
          <w:szCs w:val="28"/>
        </w:rPr>
        <w:t>рубл</w:t>
      </w:r>
      <w:r w:rsidR="00CF300D" w:rsidRPr="0084775D">
        <w:rPr>
          <w:sz w:val="28"/>
          <w:szCs w:val="28"/>
        </w:rPr>
        <w:t>ей</w:t>
      </w:r>
      <w:r w:rsidR="00F558ED" w:rsidRPr="0084775D">
        <w:rPr>
          <w:sz w:val="28"/>
          <w:szCs w:val="28"/>
        </w:rPr>
        <w:t xml:space="preserve">, что на </w:t>
      </w:r>
      <w:r w:rsidR="0084775D" w:rsidRPr="0084775D">
        <w:rPr>
          <w:sz w:val="28"/>
          <w:szCs w:val="28"/>
        </w:rPr>
        <w:t>15,4</w:t>
      </w:r>
      <w:r w:rsidR="002820D8" w:rsidRPr="0084775D">
        <w:rPr>
          <w:sz w:val="28"/>
          <w:szCs w:val="28"/>
        </w:rPr>
        <w:t xml:space="preserve"> </w:t>
      </w:r>
      <w:r w:rsidR="00F558ED" w:rsidRPr="0084775D">
        <w:rPr>
          <w:sz w:val="28"/>
          <w:szCs w:val="28"/>
        </w:rPr>
        <w:t xml:space="preserve">% </w:t>
      </w:r>
      <w:r w:rsidR="00384258" w:rsidRPr="0084775D">
        <w:rPr>
          <w:sz w:val="28"/>
          <w:szCs w:val="28"/>
        </w:rPr>
        <w:t>вы</w:t>
      </w:r>
      <w:r w:rsidR="00F558ED" w:rsidRPr="0084775D">
        <w:rPr>
          <w:sz w:val="28"/>
          <w:szCs w:val="28"/>
        </w:rPr>
        <w:t>ше</w:t>
      </w:r>
      <w:r w:rsidR="00384258" w:rsidRPr="0084775D">
        <w:rPr>
          <w:sz w:val="28"/>
          <w:szCs w:val="28"/>
        </w:rPr>
        <w:t>,</w:t>
      </w:r>
      <w:r w:rsidR="00F558ED" w:rsidRPr="0084775D">
        <w:rPr>
          <w:sz w:val="28"/>
          <w:szCs w:val="28"/>
        </w:rPr>
        <w:t xml:space="preserve"> </w:t>
      </w:r>
      <w:r w:rsidR="00384258" w:rsidRPr="0084775D">
        <w:rPr>
          <w:sz w:val="28"/>
          <w:szCs w:val="28"/>
        </w:rPr>
        <w:t xml:space="preserve">чем за соответствующий период </w:t>
      </w:r>
      <w:r w:rsidR="00F558ED" w:rsidRPr="0084775D">
        <w:rPr>
          <w:sz w:val="28"/>
          <w:szCs w:val="28"/>
        </w:rPr>
        <w:t>20</w:t>
      </w:r>
      <w:r w:rsidR="007519D7" w:rsidRPr="0084775D">
        <w:rPr>
          <w:sz w:val="28"/>
          <w:szCs w:val="28"/>
        </w:rPr>
        <w:t>2</w:t>
      </w:r>
      <w:r w:rsidR="0084775D" w:rsidRPr="0084775D">
        <w:rPr>
          <w:sz w:val="28"/>
          <w:szCs w:val="28"/>
        </w:rPr>
        <w:t>2</w:t>
      </w:r>
      <w:r w:rsidR="00F558ED" w:rsidRPr="0084775D">
        <w:rPr>
          <w:sz w:val="28"/>
          <w:szCs w:val="28"/>
        </w:rPr>
        <w:t xml:space="preserve"> года. </w:t>
      </w:r>
      <w:r w:rsidR="00384258" w:rsidRPr="0084775D">
        <w:rPr>
          <w:sz w:val="28"/>
          <w:szCs w:val="28"/>
        </w:rPr>
        <w:t xml:space="preserve">В реальном выражении </w:t>
      </w:r>
      <w:r w:rsidR="00F558ED" w:rsidRPr="0084775D">
        <w:rPr>
          <w:sz w:val="28"/>
          <w:szCs w:val="28"/>
        </w:rPr>
        <w:t>заработн</w:t>
      </w:r>
      <w:r w:rsidR="00FF2970">
        <w:rPr>
          <w:sz w:val="28"/>
          <w:szCs w:val="28"/>
        </w:rPr>
        <w:t>ая</w:t>
      </w:r>
      <w:r w:rsidR="00F558ED" w:rsidRPr="0084775D">
        <w:rPr>
          <w:sz w:val="28"/>
          <w:szCs w:val="28"/>
        </w:rPr>
        <w:t xml:space="preserve"> плат</w:t>
      </w:r>
      <w:r w:rsidR="00FF2970">
        <w:rPr>
          <w:sz w:val="28"/>
          <w:szCs w:val="28"/>
        </w:rPr>
        <w:t>а</w:t>
      </w:r>
      <w:r w:rsidR="00F558ED" w:rsidRPr="0084775D">
        <w:rPr>
          <w:sz w:val="28"/>
          <w:szCs w:val="28"/>
        </w:rPr>
        <w:t xml:space="preserve"> </w:t>
      </w:r>
      <w:r w:rsidR="00FF2970">
        <w:rPr>
          <w:sz w:val="28"/>
          <w:szCs w:val="28"/>
        </w:rPr>
        <w:t xml:space="preserve">выросла на </w:t>
      </w:r>
      <w:r w:rsidR="0084775D">
        <w:rPr>
          <w:sz w:val="28"/>
          <w:szCs w:val="28"/>
        </w:rPr>
        <w:t>12,4</w:t>
      </w:r>
      <w:r w:rsidR="00600366" w:rsidRPr="0084775D">
        <w:rPr>
          <w:sz w:val="28"/>
          <w:szCs w:val="28"/>
        </w:rPr>
        <w:t xml:space="preserve"> %</w:t>
      </w:r>
      <w:r w:rsidR="00F558ED" w:rsidRPr="0084775D">
        <w:rPr>
          <w:sz w:val="28"/>
          <w:szCs w:val="28"/>
        </w:rPr>
        <w:t>.</w:t>
      </w:r>
    </w:p>
    <w:p w:rsidR="00A65C85" w:rsidRPr="00BF455B" w:rsidRDefault="00A65C85" w:rsidP="00A65C85">
      <w:pPr>
        <w:pStyle w:val="FORMATTEXT"/>
        <w:ind w:firstLine="568"/>
        <w:jc w:val="both"/>
        <w:rPr>
          <w:sz w:val="28"/>
          <w:szCs w:val="28"/>
        </w:rPr>
      </w:pPr>
      <w:r w:rsidRPr="0098300C">
        <w:t xml:space="preserve"> </w:t>
      </w:r>
      <w:r w:rsidRPr="0098300C">
        <w:rPr>
          <w:sz w:val="28"/>
          <w:szCs w:val="28"/>
        </w:rPr>
        <w:t xml:space="preserve">Уровень официально зарегистрированной безработицы </w:t>
      </w:r>
      <w:r w:rsidR="0084775D" w:rsidRPr="0098300C">
        <w:rPr>
          <w:sz w:val="28"/>
          <w:szCs w:val="28"/>
        </w:rPr>
        <w:t xml:space="preserve">снизился по сравнению </w:t>
      </w:r>
      <w:r w:rsidR="0098300C" w:rsidRPr="0098300C">
        <w:rPr>
          <w:sz w:val="28"/>
          <w:szCs w:val="28"/>
        </w:rPr>
        <w:t xml:space="preserve">с соответствующим периодом прошлого года </w:t>
      </w:r>
      <w:r w:rsidR="0084775D" w:rsidRPr="0098300C">
        <w:rPr>
          <w:sz w:val="28"/>
          <w:szCs w:val="28"/>
        </w:rPr>
        <w:t>на 0,28</w:t>
      </w:r>
      <w:r w:rsidR="0098300C" w:rsidRPr="0098300C">
        <w:rPr>
          <w:sz w:val="28"/>
          <w:szCs w:val="28"/>
        </w:rPr>
        <w:t xml:space="preserve"> </w:t>
      </w:r>
      <w:r w:rsidR="0084775D" w:rsidRPr="0098300C">
        <w:rPr>
          <w:sz w:val="28"/>
          <w:szCs w:val="28"/>
        </w:rPr>
        <w:t xml:space="preserve">% </w:t>
      </w:r>
      <w:r w:rsidRPr="0098300C">
        <w:rPr>
          <w:sz w:val="28"/>
          <w:szCs w:val="28"/>
        </w:rPr>
        <w:t>и состав</w:t>
      </w:r>
      <w:r w:rsidR="0084775D" w:rsidRPr="0098300C">
        <w:rPr>
          <w:sz w:val="28"/>
          <w:szCs w:val="28"/>
        </w:rPr>
        <w:t>и</w:t>
      </w:r>
      <w:r w:rsidRPr="0098300C">
        <w:rPr>
          <w:sz w:val="28"/>
          <w:szCs w:val="28"/>
        </w:rPr>
        <w:t>л 0,</w:t>
      </w:r>
      <w:r w:rsidR="0084775D" w:rsidRPr="0098300C">
        <w:rPr>
          <w:sz w:val="28"/>
          <w:szCs w:val="28"/>
        </w:rPr>
        <w:t>39</w:t>
      </w:r>
      <w:r w:rsidRPr="0098300C">
        <w:rPr>
          <w:sz w:val="28"/>
          <w:szCs w:val="28"/>
        </w:rPr>
        <w:t xml:space="preserve"> % (на 1 июля 202</w:t>
      </w:r>
      <w:r w:rsidR="0084775D" w:rsidRPr="0098300C">
        <w:rPr>
          <w:sz w:val="28"/>
          <w:szCs w:val="28"/>
        </w:rPr>
        <w:t>2</w:t>
      </w:r>
      <w:r w:rsidRPr="0098300C">
        <w:rPr>
          <w:sz w:val="28"/>
          <w:szCs w:val="28"/>
        </w:rPr>
        <w:t xml:space="preserve"> года – </w:t>
      </w:r>
      <w:r w:rsidR="00D06C3E" w:rsidRPr="0098300C">
        <w:rPr>
          <w:sz w:val="28"/>
          <w:szCs w:val="28"/>
        </w:rPr>
        <w:t>0</w:t>
      </w:r>
      <w:r w:rsidRPr="0098300C">
        <w:rPr>
          <w:sz w:val="28"/>
          <w:szCs w:val="28"/>
        </w:rPr>
        <w:t>,</w:t>
      </w:r>
      <w:r w:rsidR="0084775D" w:rsidRPr="0098300C">
        <w:rPr>
          <w:sz w:val="28"/>
          <w:szCs w:val="28"/>
        </w:rPr>
        <w:t>67</w:t>
      </w:r>
      <w:r w:rsidRPr="0098300C">
        <w:rPr>
          <w:sz w:val="28"/>
          <w:szCs w:val="28"/>
        </w:rPr>
        <w:t xml:space="preserve"> %).</w:t>
      </w:r>
      <w:r w:rsidRPr="00BF455B">
        <w:rPr>
          <w:sz w:val="28"/>
          <w:szCs w:val="28"/>
        </w:rPr>
        <w:t xml:space="preserve"> </w:t>
      </w:r>
    </w:p>
    <w:p w:rsidR="00E64D03" w:rsidRDefault="00971215" w:rsidP="00A65C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A65C85" w:rsidRPr="00971215" w:rsidRDefault="00A65C85" w:rsidP="00A65C85">
      <w:pPr>
        <w:jc w:val="both"/>
        <w:rPr>
          <w:color w:val="000000"/>
          <w:sz w:val="24"/>
          <w:szCs w:val="24"/>
        </w:rPr>
      </w:pPr>
    </w:p>
    <w:p w:rsidR="00E7012F" w:rsidRPr="008D0CB3" w:rsidRDefault="00E7012F" w:rsidP="008D0CB3">
      <w:pPr>
        <w:pStyle w:val="a3"/>
        <w:numPr>
          <w:ilvl w:val="1"/>
          <w:numId w:val="14"/>
        </w:numPr>
        <w:rPr>
          <w:sz w:val="28"/>
          <w:szCs w:val="28"/>
        </w:rPr>
      </w:pPr>
      <w:r w:rsidRPr="008D0CB3">
        <w:rPr>
          <w:sz w:val="28"/>
          <w:szCs w:val="28"/>
        </w:rPr>
        <w:t>Прогноз развития отраслей материального производства.</w:t>
      </w:r>
    </w:p>
    <w:p w:rsidR="00D941C6" w:rsidRDefault="00D941C6" w:rsidP="00D941C6">
      <w:pPr>
        <w:jc w:val="both"/>
        <w:rPr>
          <w:color w:val="000000"/>
          <w:sz w:val="28"/>
        </w:rPr>
      </w:pPr>
    </w:p>
    <w:p w:rsidR="00D179B4" w:rsidRDefault="00E7012F" w:rsidP="00D179B4">
      <w:pPr>
        <w:jc w:val="both"/>
        <w:rPr>
          <w:color w:val="000000"/>
          <w:sz w:val="28"/>
        </w:rPr>
      </w:pPr>
      <w:r>
        <w:rPr>
          <w:color w:val="000000"/>
          <w:sz w:val="24"/>
          <w:szCs w:val="24"/>
        </w:rPr>
        <w:t xml:space="preserve">        </w:t>
      </w:r>
      <w:r w:rsidR="00D179B4">
        <w:rPr>
          <w:color w:val="000000"/>
          <w:sz w:val="28"/>
        </w:rPr>
        <w:t xml:space="preserve">Целенаправленная деятельность администрации по созданию условий для развития сельскохозяйственного производства (планомерная работа по мониторингу земель </w:t>
      </w:r>
      <w:proofErr w:type="spellStart"/>
      <w:r w:rsidR="00D179B4">
        <w:rPr>
          <w:color w:val="000000"/>
          <w:sz w:val="28"/>
        </w:rPr>
        <w:t>сельхозназначения</w:t>
      </w:r>
      <w:proofErr w:type="spellEnd"/>
      <w:r w:rsidR="00D179B4">
        <w:rPr>
          <w:color w:val="000000"/>
          <w:sz w:val="28"/>
        </w:rPr>
        <w:t xml:space="preserve"> и оформлению невостребованных земельных долей с целью дальнейшего предоставления сельскохозяйственным организациям и крестьянско-фермерским хозяйствам) продолжит оказывать влияние в прогнозируемом периоде на наращивание объемов сельскохозяйственного производства.</w:t>
      </w:r>
    </w:p>
    <w:p w:rsidR="00D941C6" w:rsidRPr="00EF0401" w:rsidRDefault="00D941C6" w:rsidP="00D941C6">
      <w:pPr>
        <w:jc w:val="both"/>
        <w:rPr>
          <w:color w:val="000000"/>
          <w:sz w:val="28"/>
          <w:szCs w:val="28"/>
        </w:rPr>
      </w:pPr>
      <w:r w:rsidRPr="00EF0401">
        <w:rPr>
          <w:color w:val="000000"/>
          <w:sz w:val="28"/>
          <w:szCs w:val="28"/>
        </w:rPr>
        <w:t xml:space="preserve">         Основными задачами и приоритетами </w:t>
      </w:r>
      <w:r w:rsidR="00D06C3E">
        <w:rPr>
          <w:color w:val="000000"/>
          <w:sz w:val="28"/>
          <w:szCs w:val="28"/>
        </w:rPr>
        <w:t>муниципального округа</w:t>
      </w:r>
      <w:r w:rsidRPr="00EF0401">
        <w:rPr>
          <w:color w:val="000000"/>
          <w:sz w:val="28"/>
          <w:szCs w:val="28"/>
        </w:rPr>
        <w:t xml:space="preserve"> в прогнозируемом периоде будут:</w:t>
      </w:r>
    </w:p>
    <w:p w:rsidR="00D941C6" w:rsidRPr="00EF0401" w:rsidRDefault="00D941C6" w:rsidP="00D941C6">
      <w:pPr>
        <w:jc w:val="both"/>
        <w:rPr>
          <w:color w:val="000000"/>
          <w:sz w:val="28"/>
          <w:szCs w:val="28"/>
        </w:rPr>
      </w:pPr>
      <w:r w:rsidRPr="00EF0401">
        <w:rPr>
          <w:color w:val="000000"/>
          <w:sz w:val="28"/>
          <w:szCs w:val="28"/>
        </w:rPr>
        <w:t xml:space="preserve"> - создание условий для увеличения объемов производства качественной продукции;</w:t>
      </w:r>
    </w:p>
    <w:p w:rsidR="00D941C6" w:rsidRPr="00EF0401" w:rsidRDefault="00D941C6" w:rsidP="00D941C6">
      <w:pPr>
        <w:jc w:val="both"/>
        <w:rPr>
          <w:color w:val="000000"/>
          <w:sz w:val="28"/>
          <w:szCs w:val="28"/>
        </w:rPr>
      </w:pPr>
      <w:r w:rsidRPr="00EF0401">
        <w:rPr>
          <w:color w:val="000000"/>
          <w:sz w:val="28"/>
          <w:szCs w:val="28"/>
        </w:rPr>
        <w:t xml:space="preserve">- создание условий для эффективного использования земель </w:t>
      </w:r>
      <w:proofErr w:type="spellStart"/>
      <w:r w:rsidRPr="00EF0401">
        <w:rPr>
          <w:color w:val="000000"/>
          <w:sz w:val="28"/>
          <w:szCs w:val="28"/>
        </w:rPr>
        <w:t>сельхозназначения</w:t>
      </w:r>
      <w:proofErr w:type="spellEnd"/>
      <w:r w:rsidRPr="00EF0401">
        <w:rPr>
          <w:color w:val="000000"/>
          <w:sz w:val="28"/>
          <w:szCs w:val="28"/>
        </w:rPr>
        <w:t>;</w:t>
      </w:r>
    </w:p>
    <w:p w:rsidR="00D941C6" w:rsidRPr="00EF0401" w:rsidRDefault="00D941C6" w:rsidP="00D941C6">
      <w:pPr>
        <w:jc w:val="both"/>
        <w:rPr>
          <w:color w:val="000000"/>
          <w:sz w:val="28"/>
          <w:szCs w:val="28"/>
        </w:rPr>
      </w:pPr>
      <w:r w:rsidRPr="00EF0401">
        <w:rPr>
          <w:color w:val="000000"/>
          <w:sz w:val="28"/>
          <w:szCs w:val="28"/>
        </w:rPr>
        <w:lastRenderedPageBreak/>
        <w:t>- создание условий для развития всех форм хозяйствования: сельхозпредприятий, крестьянских фермерских хозяйств и личных подсобных хозяйств;</w:t>
      </w:r>
    </w:p>
    <w:p w:rsidR="00D941C6" w:rsidRPr="00EF0401" w:rsidRDefault="00D941C6" w:rsidP="00D941C6">
      <w:pPr>
        <w:jc w:val="both"/>
        <w:rPr>
          <w:color w:val="000000"/>
          <w:sz w:val="28"/>
          <w:szCs w:val="28"/>
        </w:rPr>
      </w:pPr>
      <w:r w:rsidRPr="00EF0401">
        <w:rPr>
          <w:color w:val="000000"/>
          <w:sz w:val="28"/>
          <w:szCs w:val="28"/>
        </w:rPr>
        <w:t xml:space="preserve">- обеспечение сельхозпредприятий </w:t>
      </w:r>
      <w:r w:rsidR="00D06C3E">
        <w:rPr>
          <w:color w:val="000000"/>
          <w:sz w:val="28"/>
          <w:szCs w:val="28"/>
        </w:rPr>
        <w:t>муниципального округа</w:t>
      </w:r>
      <w:r w:rsidRPr="00EF0401">
        <w:rPr>
          <w:color w:val="000000"/>
          <w:sz w:val="28"/>
          <w:szCs w:val="28"/>
        </w:rPr>
        <w:t xml:space="preserve"> специалистами необходимой квалификации.</w:t>
      </w:r>
    </w:p>
    <w:p w:rsidR="00D941C6" w:rsidRPr="00EF0401" w:rsidRDefault="00D941C6" w:rsidP="00D941C6">
      <w:pPr>
        <w:jc w:val="both"/>
        <w:rPr>
          <w:color w:val="000000"/>
          <w:sz w:val="28"/>
          <w:szCs w:val="28"/>
        </w:rPr>
      </w:pPr>
      <w:r w:rsidRPr="00EF0401">
        <w:rPr>
          <w:color w:val="000000"/>
          <w:sz w:val="28"/>
          <w:szCs w:val="28"/>
        </w:rPr>
        <w:t xml:space="preserve">                 </w:t>
      </w:r>
    </w:p>
    <w:p w:rsidR="00B0286A" w:rsidRPr="00EF0401" w:rsidRDefault="00D941C6" w:rsidP="00D941C6">
      <w:pPr>
        <w:jc w:val="both"/>
        <w:rPr>
          <w:color w:val="000000"/>
          <w:sz w:val="28"/>
          <w:szCs w:val="28"/>
        </w:rPr>
      </w:pPr>
      <w:r w:rsidRPr="00EF0401">
        <w:rPr>
          <w:color w:val="000000"/>
          <w:sz w:val="28"/>
          <w:szCs w:val="28"/>
        </w:rPr>
        <w:t xml:space="preserve">         </w:t>
      </w:r>
      <w:r w:rsidR="00B0286A" w:rsidRPr="00EF0401">
        <w:rPr>
          <w:color w:val="000000"/>
          <w:sz w:val="28"/>
          <w:szCs w:val="28"/>
        </w:rPr>
        <w:t>Прогноз социально-экономического развития Лукояновского</w:t>
      </w:r>
      <w:r w:rsidR="00E80AF8" w:rsidRPr="00EF0401">
        <w:rPr>
          <w:color w:val="000000"/>
          <w:sz w:val="28"/>
          <w:szCs w:val="28"/>
        </w:rPr>
        <w:t xml:space="preserve"> муниципального </w:t>
      </w:r>
      <w:r w:rsidR="00D06C3E">
        <w:rPr>
          <w:color w:val="000000"/>
          <w:sz w:val="28"/>
          <w:szCs w:val="28"/>
        </w:rPr>
        <w:t>округа</w:t>
      </w:r>
      <w:r w:rsidR="00B0286A" w:rsidRPr="00EF0401">
        <w:rPr>
          <w:color w:val="000000"/>
          <w:sz w:val="28"/>
          <w:szCs w:val="28"/>
        </w:rPr>
        <w:t xml:space="preserve"> формировался с учетом анализ</w:t>
      </w:r>
      <w:r w:rsidR="00D179B4">
        <w:rPr>
          <w:color w:val="000000"/>
          <w:sz w:val="28"/>
          <w:szCs w:val="28"/>
        </w:rPr>
        <w:t>а ситуации до конца 20</w:t>
      </w:r>
      <w:r w:rsidR="008D0CB3">
        <w:rPr>
          <w:color w:val="000000"/>
          <w:sz w:val="28"/>
          <w:szCs w:val="28"/>
        </w:rPr>
        <w:t>2</w:t>
      </w:r>
      <w:r w:rsidR="00B269DC">
        <w:rPr>
          <w:color w:val="000000"/>
          <w:sz w:val="28"/>
          <w:szCs w:val="28"/>
        </w:rPr>
        <w:t>3</w:t>
      </w:r>
      <w:r w:rsidR="00B0286A" w:rsidRPr="00EF0401">
        <w:rPr>
          <w:color w:val="000000"/>
          <w:sz w:val="28"/>
          <w:szCs w:val="28"/>
        </w:rPr>
        <w:t xml:space="preserve"> года. </w:t>
      </w:r>
    </w:p>
    <w:p w:rsidR="00A9506F" w:rsidRPr="00EF0401" w:rsidRDefault="00A9506F" w:rsidP="00421323">
      <w:pPr>
        <w:ind w:firstLine="567"/>
        <w:jc w:val="both"/>
        <w:rPr>
          <w:b/>
          <w:color w:val="000000"/>
          <w:sz w:val="28"/>
          <w:szCs w:val="28"/>
        </w:rPr>
      </w:pPr>
    </w:p>
    <w:p w:rsidR="00421323" w:rsidRDefault="00D179B4" w:rsidP="0042132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Оценка до конца 20</w:t>
      </w:r>
      <w:r w:rsidR="008D0CB3">
        <w:rPr>
          <w:color w:val="000000"/>
          <w:sz w:val="28"/>
          <w:szCs w:val="28"/>
        </w:rPr>
        <w:t>2</w:t>
      </w:r>
      <w:r w:rsidR="006A46F0">
        <w:rPr>
          <w:color w:val="000000"/>
          <w:sz w:val="28"/>
          <w:szCs w:val="28"/>
        </w:rPr>
        <w:t>3</w:t>
      </w:r>
      <w:r w:rsidR="00421323" w:rsidRPr="00EF0401">
        <w:rPr>
          <w:color w:val="000000"/>
          <w:sz w:val="28"/>
          <w:szCs w:val="28"/>
        </w:rPr>
        <w:t xml:space="preserve"> года.</w:t>
      </w:r>
    </w:p>
    <w:p w:rsidR="007B7814" w:rsidRDefault="007B7814" w:rsidP="00BB5F88">
      <w:pPr>
        <w:ind w:firstLine="709"/>
        <w:jc w:val="both"/>
        <w:rPr>
          <w:sz w:val="28"/>
          <w:szCs w:val="28"/>
        </w:rPr>
      </w:pPr>
    </w:p>
    <w:p w:rsidR="006A46F0" w:rsidRPr="006A46F0" w:rsidRDefault="006A46F0" w:rsidP="006A46F0">
      <w:pPr>
        <w:ind w:firstLine="709"/>
        <w:jc w:val="both"/>
        <w:rPr>
          <w:color w:val="000000"/>
          <w:sz w:val="28"/>
          <w:szCs w:val="28"/>
        </w:rPr>
      </w:pPr>
      <w:r w:rsidRPr="006A46F0">
        <w:rPr>
          <w:color w:val="000000"/>
          <w:sz w:val="28"/>
          <w:szCs w:val="28"/>
        </w:rPr>
        <w:t>В 2023 году не ожидается существенных изменений в отраслевой структуре экономики округа.</w:t>
      </w:r>
    </w:p>
    <w:p w:rsidR="006A46F0" w:rsidRPr="006A46F0" w:rsidRDefault="006A46F0" w:rsidP="006A46F0">
      <w:pPr>
        <w:ind w:firstLine="709"/>
        <w:jc w:val="both"/>
        <w:rPr>
          <w:color w:val="000000"/>
          <w:sz w:val="28"/>
          <w:szCs w:val="28"/>
        </w:rPr>
      </w:pPr>
      <w:r w:rsidRPr="006A46F0">
        <w:rPr>
          <w:color w:val="000000"/>
          <w:sz w:val="28"/>
          <w:szCs w:val="28"/>
        </w:rPr>
        <w:t>По-прежнему продукция сельскохозяйственной отрасли будет занимать основную долю в общем объеме произведенной продукции. Ожидается увеличение посевных площадей, в том числе за счет передачи в аренду сельскохозяйственным организациям земельных участков, сформированных в счет невостребованных земельных долей.</w:t>
      </w:r>
    </w:p>
    <w:p w:rsidR="006A46F0" w:rsidRPr="006A46F0" w:rsidRDefault="006A46F0" w:rsidP="006A46F0">
      <w:pPr>
        <w:ind w:firstLine="709"/>
        <w:jc w:val="both"/>
        <w:rPr>
          <w:color w:val="000000"/>
          <w:sz w:val="28"/>
          <w:szCs w:val="28"/>
        </w:rPr>
      </w:pPr>
      <w:r w:rsidRPr="006A46F0">
        <w:rPr>
          <w:color w:val="000000"/>
          <w:sz w:val="28"/>
          <w:szCs w:val="28"/>
        </w:rPr>
        <w:t xml:space="preserve">В тоже время в 2023 году в сельскохозяйственной отрасли сохранятся тенденции 2022 года, связанные с неактивным экспортом, низкими внутренними ценами на зерно. </w:t>
      </w:r>
    </w:p>
    <w:p w:rsidR="006A46F0" w:rsidRPr="006A46F0" w:rsidRDefault="006A46F0" w:rsidP="006A46F0">
      <w:pPr>
        <w:ind w:firstLine="709"/>
        <w:jc w:val="both"/>
        <w:rPr>
          <w:color w:val="000000"/>
          <w:sz w:val="28"/>
          <w:szCs w:val="28"/>
        </w:rPr>
      </w:pPr>
      <w:r w:rsidRPr="006A46F0">
        <w:rPr>
          <w:color w:val="000000"/>
          <w:sz w:val="28"/>
          <w:szCs w:val="28"/>
        </w:rPr>
        <w:t xml:space="preserve">Несмотря на неблагоприятную ценовую политику ожидается, что сельскохозяйственные предприятия не приостановят реализацию начатых в 2021-2022 годах инвестиционных проектов, что позволит в 2023 году увеличить объемы валовой продукции сельскохозяйственной отрасли. В </w:t>
      </w:r>
      <w:r w:rsidRPr="006A46F0">
        <w:rPr>
          <w:color w:val="000000"/>
          <w:sz w:val="28"/>
          <w:szCs w:val="28"/>
          <w:lang w:val="en-US"/>
        </w:rPr>
        <w:t>III</w:t>
      </w:r>
      <w:r w:rsidRPr="006A46F0">
        <w:rPr>
          <w:color w:val="000000"/>
          <w:sz w:val="28"/>
          <w:szCs w:val="28"/>
        </w:rPr>
        <w:t xml:space="preserve"> квартале 2023 года планируется к пуску зерноочистительный сушильный комплекс ООО «Плодородие-</w:t>
      </w:r>
      <w:proofErr w:type="spellStart"/>
      <w:r w:rsidRPr="006A46F0">
        <w:rPr>
          <w:color w:val="000000"/>
          <w:sz w:val="28"/>
          <w:szCs w:val="28"/>
        </w:rPr>
        <w:t>Лукоянов</w:t>
      </w:r>
      <w:proofErr w:type="spellEnd"/>
      <w:r w:rsidRPr="006A46F0">
        <w:rPr>
          <w:color w:val="000000"/>
          <w:sz w:val="28"/>
          <w:szCs w:val="28"/>
        </w:rPr>
        <w:t>», а также продолжится строительство животноводческого комплекса для содержания КРС на 387 голов ООО «</w:t>
      </w:r>
      <w:proofErr w:type="spellStart"/>
      <w:r w:rsidRPr="006A46F0">
        <w:rPr>
          <w:color w:val="000000"/>
          <w:sz w:val="28"/>
          <w:szCs w:val="28"/>
        </w:rPr>
        <w:t>АгроЭкоСистемы</w:t>
      </w:r>
      <w:proofErr w:type="spellEnd"/>
      <w:r w:rsidRPr="006A46F0">
        <w:rPr>
          <w:color w:val="000000"/>
          <w:sz w:val="28"/>
          <w:szCs w:val="28"/>
        </w:rPr>
        <w:t>».</w:t>
      </w:r>
    </w:p>
    <w:p w:rsidR="006A46F0" w:rsidRPr="006A46F0" w:rsidRDefault="006A46F0" w:rsidP="006A46F0">
      <w:pPr>
        <w:ind w:firstLine="709"/>
        <w:jc w:val="both"/>
        <w:rPr>
          <w:color w:val="000000"/>
          <w:sz w:val="28"/>
          <w:szCs w:val="28"/>
        </w:rPr>
      </w:pPr>
      <w:r w:rsidRPr="006A46F0">
        <w:rPr>
          <w:color w:val="000000"/>
          <w:sz w:val="28"/>
          <w:szCs w:val="28"/>
        </w:rPr>
        <w:t xml:space="preserve">Предприятия малого бизнеса обрабатывающей отрасли в 2023 году продолжат адаптироваться к работе в новых условиях, связанных с внешним </w:t>
      </w:r>
      <w:proofErr w:type="spellStart"/>
      <w:r w:rsidRPr="006A46F0">
        <w:rPr>
          <w:color w:val="000000"/>
          <w:sz w:val="28"/>
          <w:szCs w:val="28"/>
        </w:rPr>
        <w:t>санкционным</w:t>
      </w:r>
      <w:proofErr w:type="spellEnd"/>
      <w:r w:rsidRPr="006A46F0">
        <w:rPr>
          <w:color w:val="000000"/>
          <w:sz w:val="28"/>
          <w:szCs w:val="28"/>
        </w:rPr>
        <w:t xml:space="preserve"> давлением и будут работать в направлении поиска новых рынков сбыта.</w:t>
      </w:r>
    </w:p>
    <w:p w:rsidR="006A46F0" w:rsidRPr="006A46F0" w:rsidRDefault="006A46F0" w:rsidP="006A46F0">
      <w:pPr>
        <w:ind w:firstLine="709"/>
        <w:jc w:val="both"/>
        <w:rPr>
          <w:color w:val="000000"/>
          <w:sz w:val="28"/>
          <w:szCs w:val="28"/>
        </w:rPr>
      </w:pPr>
      <w:r w:rsidRPr="006A46F0">
        <w:rPr>
          <w:color w:val="000000"/>
          <w:sz w:val="28"/>
          <w:szCs w:val="28"/>
        </w:rPr>
        <w:t xml:space="preserve"> Проблемы, связанные с перестройкой производственно-логических цепочек, подтолкнувшие бизнес ускорить реализацию импортозамещающих инвестиционных проектов, окажут влияние в 2023 году на сроки запуска производства нетканых материалов для фильтрации воздуха и жидкостей. </w:t>
      </w:r>
    </w:p>
    <w:p w:rsidR="006A46F0" w:rsidRPr="006A46F0" w:rsidRDefault="006A46F0" w:rsidP="006A46F0">
      <w:pPr>
        <w:ind w:firstLine="709"/>
        <w:jc w:val="both"/>
        <w:rPr>
          <w:color w:val="000000"/>
          <w:sz w:val="28"/>
          <w:szCs w:val="28"/>
        </w:rPr>
      </w:pPr>
      <w:r w:rsidRPr="006A46F0">
        <w:rPr>
          <w:color w:val="000000"/>
          <w:sz w:val="28"/>
          <w:szCs w:val="28"/>
        </w:rPr>
        <w:t xml:space="preserve">Продолжится строительство торговых объектов, начатое в предыдущий период в рамках реализации </w:t>
      </w:r>
      <w:proofErr w:type="spellStart"/>
      <w:r w:rsidRPr="006A46F0">
        <w:rPr>
          <w:color w:val="000000"/>
          <w:sz w:val="28"/>
          <w:szCs w:val="28"/>
        </w:rPr>
        <w:t>инвестпроектов</w:t>
      </w:r>
      <w:proofErr w:type="spellEnd"/>
      <w:r w:rsidRPr="006A46F0">
        <w:rPr>
          <w:color w:val="000000"/>
          <w:sz w:val="28"/>
          <w:szCs w:val="28"/>
        </w:rPr>
        <w:t>.</w:t>
      </w:r>
    </w:p>
    <w:p w:rsidR="006A46F0" w:rsidRPr="006A46F0" w:rsidRDefault="006A46F0" w:rsidP="006A46F0">
      <w:pPr>
        <w:ind w:firstLine="709"/>
        <w:jc w:val="both"/>
        <w:rPr>
          <w:color w:val="000000"/>
          <w:sz w:val="28"/>
          <w:szCs w:val="28"/>
        </w:rPr>
      </w:pPr>
      <w:r w:rsidRPr="006A46F0">
        <w:rPr>
          <w:color w:val="000000"/>
          <w:sz w:val="28"/>
          <w:szCs w:val="28"/>
        </w:rPr>
        <w:t>Активное участие Нижегородской области, Лукояновского муниципального округа в реализации национальных проектов, реализация государственных программ позволит обеспечить предприятия строительной отрасли объемами работ, не допустив снижения к отчетному периоду.</w:t>
      </w:r>
    </w:p>
    <w:p w:rsidR="006A46F0" w:rsidRPr="006A46F0" w:rsidRDefault="006A46F0" w:rsidP="006A46F0">
      <w:pPr>
        <w:ind w:firstLine="709"/>
        <w:jc w:val="both"/>
        <w:rPr>
          <w:color w:val="000000"/>
          <w:sz w:val="28"/>
          <w:szCs w:val="28"/>
        </w:rPr>
      </w:pPr>
      <w:r w:rsidRPr="006A46F0">
        <w:rPr>
          <w:color w:val="000000"/>
          <w:sz w:val="28"/>
          <w:szCs w:val="28"/>
        </w:rPr>
        <w:t xml:space="preserve">Проводимая государственная политика по поддержке </w:t>
      </w:r>
      <w:proofErr w:type="spellStart"/>
      <w:r w:rsidRPr="006A46F0">
        <w:rPr>
          <w:color w:val="000000"/>
          <w:sz w:val="28"/>
          <w:szCs w:val="28"/>
        </w:rPr>
        <w:t>самозанятых</w:t>
      </w:r>
      <w:proofErr w:type="spellEnd"/>
      <w:r w:rsidRPr="006A46F0">
        <w:rPr>
          <w:color w:val="000000"/>
          <w:sz w:val="28"/>
          <w:szCs w:val="28"/>
        </w:rPr>
        <w:t xml:space="preserve"> граждан, целенаправленная деятельность окон центра «Мой бизнес» на базе некоммерческой организации «Фонд поддержки и развития </w:t>
      </w:r>
      <w:r w:rsidRPr="006A46F0">
        <w:rPr>
          <w:color w:val="000000"/>
          <w:sz w:val="28"/>
          <w:szCs w:val="28"/>
        </w:rPr>
        <w:lastRenderedPageBreak/>
        <w:t xml:space="preserve">предпринимательства Лукояновского </w:t>
      </w:r>
      <w:r w:rsidR="00814A40">
        <w:rPr>
          <w:color w:val="000000"/>
          <w:sz w:val="28"/>
          <w:szCs w:val="28"/>
        </w:rPr>
        <w:t>района</w:t>
      </w:r>
      <w:r w:rsidRPr="006A46F0">
        <w:rPr>
          <w:color w:val="000000"/>
          <w:sz w:val="28"/>
          <w:szCs w:val="28"/>
        </w:rPr>
        <w:t xml:space="preserve">» продолжит оказывать положительное влияние на развитие малого бизнеса в округе. </w:t>
      </w:r>
    </w:p>
    <w:p w:rsidR="006A46F0" w:rsidRPr="006A46F0" w:rsidRDefault="006A46F0" w:rsidP="006A46F0">
      <w:pPr>
        <w:ind w:firstLine="709"/>
        <w:jc w:val="both"/>
        <w:rPr>
          <w:color w:val="000000"/>
          <w:sz w:val="28"/>
          <w:szCs w:val="28"/>
        </w:rPr>
      </w:pPr>
      <w:r w:rsidRPr="006A46F0">
        <w:rPr>
          <w:color w:val="000000"/>
          <w:sz w:val="28"/>
          <w:szCs w:val="28"/>
        </w:rPr>
        <w:t xml:space="preserve">Ожидается рост количества </w:t>
      </w:r>
      <w:proofErr w:type="spellStart"/>
      <w:r w:rsidRPr="006A46F0">
        <w:rPr>
          <w:color w:val="000000"/>
          <w:sz w:val="28"/>
          <w:szCs w:val="28"/>
        </w:rPr>
        <w:t>самозанятых</w:t>
      </w:r>
      <w:proofErr w:type="spellEnd"/>
      <w:r w:rsidRPr="006A46F0">
        <w:rPr>
          <w:color w:val="000000"/>
          <w:sz w:val="28"/>
          <w:szCs w:val="28"/>
        </w:rPr>
        <w:t xml:space="preserve"> граждан, зафиксировавших свой статус и применяющих специальный налоговый режим «Налог на профессиональный доход», а также будет прослеживаться тенденция перехода </w:t>
      </w:r>
      <w:proofErr w:type="spellStart"/>
      <w:r w:rsidRPr="006A46F0">
        <w:rPr>
          <w:color w:val="000000"/>
          <w:sz w:val="28"/>
          <w:szCs w:val="28"/>
        </w:rPr>
        <w:t>самозанятых</w:t>
      </w:r>
      <w:proofErr w:type="spellEnd"/>
      <w:r w:rsidRPr="006A46F0">
        <w:rPr>
          <w:color w:val="000000"/>
          <w:sz w:val="28"/>
          <w:szCs w:val="28"/>
        </w:rPr>
        <w:t xml:space="preserve"> граждан в категорию индивидуальных предпринимателей, применяющих специальный налоговый режим «Налог на профессиональный доход».</w:t>
      </w:r>
    </w:p>
    <w:p w:rsidR="006A46F0" w:rsidRPr="006A46F0" w:rsidRDefault="006A46F0" w:rsidP="006A46F0">
      <w:pPr>
        <w:ind w:firstLine="709"/>
        <w:jc w:val="both"/>
        <w:rPr>
          <w:color w:val="000000"/>
          <w:sz w:val="28"/>
          <w:szCs w:val="28"/>
        </w:rPr>
      </w:pPr>
      <w:r w:rsidRPr="006A46F0">
        <w:rPr>
          <w:color w:val="000000"/>
          <w:sz w:val="28"/>
          <w:szCs w:val="28"/>
        </w:rPr>
        <w:t xml:space="preserve">Ожидается, что малый бизнес успешно адаптируется под реалии текущего времени и, используя существующие инструменты поддержки, продолжит в 2023 году текущую деятельность, постепенно наращивая объемы производства. </w:t>
      </w:r>
    </w:p>
    <w:p w:rsidR="006A46F0" w:rsidRPr="006A46F0" w:rsidRDefault="006A46F0" w:rsidP="006A46F0">
      <w:pPr>
        <w:ind w:firstLine="709"/>
        <w:jc w:val="both"/>
        <w:rPr>
          <w:color w:val="000000"/>
          <w:sz w:val="28"/>
          <w:szCs w:val="28"/>
        </w:rPr>
      </w:pPr>
      <w:r w:rsidRPr="006A46F0">
        <w:rPr>
          <w:color w:val="000000"/>
          <w:sz w:val="28"/>
          <w:szCs w:val="28"/>
        </w:rPr>
        <w:t>В целом для экономики округа сектор малого бизнеса в 2023 году будет иметь ключевое значение.</w:t>
      </w:r>
    </w:p>
    <w:p w:rsidR="006638A3" w:rsidRDefault="006638A3" w:rsidP="00421323">
      <w:pPr>
        <w:ind w:firstLine="567"/>
        <w:jc w:val="both"/>
        <w:rPr>
          <w:color w:val="000000"/>
          <w:sz w:val="28"/>
          <w:szCs w:val="28"/>
        </w:rPr>
      </w:pPr>
    </w:p>
    <w:p w:rsidR="006638A3" w:rsidRPr="00EF0401" w:rsidRDefault="006638A3" w:rsidP="00421323">
      <w:pPr>
        <w:ind w:firstLine="567"/>
        <w:jc w:val="both"/>
        <w:rPr>
          <w:color w:val="000000"/>
          <w:sz w:val="28"/>
          <w:szCs w:val="28"/>
        </w:rPr>
      </w:pPr>
    </w:p>
    <w:p w:rsidR="00B0286A" w:rsidRDefault="00A9506F" w:rsidP="00A9506F">
      <w:pPr>
        <w:ind w:firstLine="567"/>
        <w:jc w:val="both"/>
        <w:rPr>
          <w:color w:val="000000"/>
          <w:sz w:val="28"/>
          <w:szCs w:val="28"/>
        </w:rPr>
      </w:pPr>
      <w:r w:rsidRPr="00C65942">
        <w:rPr>
          <w:color w:val="000000"/>
          <w:sz w:val="28"/>
          <w:szCs w:val="28"/>
        </w:rPr>
        <w:t>Основные параметры</w:t>
      </w:r>
      <w:r w:rsidRPr="00EF0401">
        <w:rPr>
          <w:color w:val="000000"/>
          <w:sz w:val="28"/>
          <w:szCs w:val="28"/>
        </w:rPr>
        <w:t xml:space="preserve"> прогноза.</w:t>
      </w:r>
    </w:p>
    <w:p w:rsidR="00825A5F" w:rsidRDefault="00825A5F" w:rsidP="00A9506F">
      <w:pPr>
        <w:ind w:firstLine="567"/>
        <w:jc w:val="both"/>
        <w:rPr>
          <w:color w:val="000000"/>
          <w:sz w:val="28"/>
          <w:szCs w:val="28"/>
        </w:rPr>
      </w:pPr>
    </w:p>
    <w:p w:rsidR="005D27FB" w:rsidRPr="00A83AC4" w:rsidRDefault="00E947E1" w:rsidP="005D27FB">
      <w:pPr>
        <w:jc w:val="both"/>
        <w:rPr>
          <w:color w:val="000000"/>
          <w:sz w:val="28"/>
        </w:rPr>
      </w:pPr>
      <w:r w:rsidRPr="00E947E1">
        <w:rPr>
          <w:color w:val="000000"/>
          <w:sz w:val="28"/>
        </w:rPr>
        <w:t xml:space="preserve">       </w:t>
      </w:r>
      <w:r w:rsidR="0099646B" w:rsidRPr="00A83AC4">
        <w:rPr>
          <w:color w:val="000000"/>
          <w:sz w:val="28"/>
        </w:rPr>
        <w:t>В настоящем документе прогнозные значения на 202</w:t>
      </w:r>
      <w:r w:rsidR="0041351F" w:rsidRPr="00A83AC4">
        <w:rPr>
          <w:color w:val="000000"/>
          <w:sz w:val="28"/>
        </w:rPr>
        <w:t>4</w:t>
      </w:r>
      <w:r w:rsidR="0099646B" w:rsidRPr="00A83AC4">
        <w:rPr>
          <w:color w:val="000000"/>
          <w:sz w:val="28"/>
        </w:rPr>
        <w:t>-202</w:t>
      </w:r>
      <w:r w:rsidR="0041351F" w:rsidRPr="00A83AC4">
        <w:rPr>
          <w:color w:val="000000"/>
          <w:sz w:val="28"/>
        </w:rPr>
        <w:t>5</w:t>
      </w:r>
      <w:r w:rsidR="0099646B" w:rsidRPr="00A83AC4">
        <w:rPr>
          <w:color w:val="000000"/>
          <w:sz w:val="28"/>
        </w:rPr>
        <w:t xml:space="preserve"> годы, одобренные ранее в «Прогнозе социально-экономического развития Лукояновского муниципального </w:t>
      </w:r>
      <w:r w:rsidR="0041351F" w:rsidRPr="00A83AC4">
        <w:rPr>
          <w:color w:val="000000"/>
          <w:sz w:val="28"/>
        </w:rPr>
        <w:t>округа</w:t>
      </w:r>
      <w:r w:rsidR="0099646B" w:rsidRPr="00A83AC4">
        <w:rPr>
          <w:color w:val="000000"/>
          <w:sz w:val="28"/>
        </w:rPr>
        <w:t xml:space="preserve"> Нижегородской области на среднесрочный период (на 202</w:t>
      </w:r>
      <w:r w:rsidR="0041351F" w:rsidRPr="00A83AC4">
        <w:rPr>
          <w:color w:val="000000"/>
          <w:sz w:val="28"/>
        </w:rPr>
        <w:t>3</w:t>
      </w:r>
      <w:r w:rsidR="0099646B" w:rsidRPr="00A83AC4">
        <w:rPr>
          <w:color w:val="000000"/>
          <w:sz w:val="28"/>
        </w:rPr>
        <w:t xml:space="preserve"> год и на плановый период 202</w:t>
      </w:r>
      <w:r w:rsidR="0041351F" w:rsidRPr="00A83AC4">
        <w:rPr>
          <w:color w:val="000000"/>
          <w:sz w:val="28"/>
        </w:rPr>
        <w:t>4</w:t>
      </w:r>
      <w:r w:rsidR="0099646B" w:rsidRPr="00A83AC4">
        <w:rPr>
          <w:color w:val="000000"/>
          <w:sz w:val="28"/>
        </w:rPr>
        <w:t xml:space="preserve"> и 202</w:t>
      </w:r>
      <w:r w:rsidR="0041351F" w:rsidRPr="00A83AC4">
        <w:rPr>
          <w:color w:val="000000"/>
          <w:sz w:val="28"/>
        </w:rPr>
        <w:t>5</w:t>
      </w:r>
      <w:r w:rsidR="0099646B" w:rsidRPr="00A83AC4">
        <w:rPr>
          <w:color w:val="000000"/>
          <w:sz w:val="28"/>
        </w:rPr>
        <w:t xml:space="preserve"> годов)» постановлением администрации Лукояновского муниципального района Нижегородской области от </w:t>
      </w:r>
      <w:r w:rsidR="00A83AC4" w:rsidRPr="00A83AC4">
        <w:rPr>
          <w:color w:val="000000"/>
          <w:sz w:val="28"/>
        </w:rPr>
        <w:t>11</w:t>
      </w:r>
      <w:r w:rsidR="0099646B" w:rsidRPr="00A83AC4">
        <w:rPr>
          <w:color w:val="000000"/>
          <w:sz w:val="28"/>
        </w:rPr>
        <w:t>.11.202</w:t>
      </w:r>
      <w:r w:rsidR="00A83AC4" w:rsidRPr="00A83AC4">
        <w:rPr>
          <w:color w:val="000000"/>
          <w:sz w:val="28"/>
        </w:rPr>
        <w:t>2 № 718</w:t>
      </w:r>
      <w:r w:rsidR="0099646B" w:rsidRPr="00A83AC4">
        <w:rPr>
          <w:color w:val="000000"/>
          <w:sz w:val="28"/>
        </w:rPr>
        <w:t>-п, были скорректированы с учетом итогов 202</w:t>
      </w:r>
      <w:r w:rsidR="0041351F" w:rsidRPr="00A83AC4">
        <w:rPr>
          <w:color w:val="000000"/>
          <w:sz w:val="28"/>
        </w:rPr>
        <w:t>2</w:t>
      </w:r>
      <w:r w:rsidR="0099646B" w:rsidRPr="00A83AC4">
        <w:rPr>
          <w:color w:val="000000"/>
          <w:sz w:val="28"/>
        </w:rPr>
        <w:t xml:space="preserve"> года и сложившейся ситуации в текущем 202</w:t>
      </w:r>
      <w:r w:rsidR="0041351F" w:rsidRPr="00A83AC4">
        <w:rPr>
          <w:color w:val="000000"/>
          <w:sz w:val="28"/>
        </w:rPr>
        <w:t>3</w:t>
      </w:r>
      <w:r w:rsidR="0099646B" w:rsidRPr="00A83AC4">
        <w:rPr>
          <w:color w:val="000000"/>
          <w:sz w:val="28"/>
        </w:rPr>
        <w:t xml:space="preserve"> году.</w:t>
      </w:r>
    </w:p>
    <w:p w:rsidR="006A46F0" w:rsidRPr="006A46F0" w:rsidRDefault="00D179B4" w:rsidP="006A46F0">
      <w:pPr>
        <w:jc w:val="both"/>
        <w:rPr>
          <w:color w:val="000000"/>
          <w:sz w:val="28"/>
        </w:rPr>
      </w:pPr>
      <w:r w:rsidRPr="00A83AC4">
        <w:rPr>
          <w:color w:val="000000"/>
          <w:sz w:val="28"/>
        </w:rPr>
        <w:t xml:space="preserve">  </w:t>
      </w:r>
      <w:r w:rsidR="006A46F0" w:rsidRPr="00A83AC4">
        <w:rPr>
          <w:color w:val="000000"/>
          <w:sz w:val="28"/>
        </w:rPr>
        <w:t xml:space="preserve">        В среднесрочном периоде экономическая ситуация будет зависеть от</w:t>
      </w:r>
      <w:r w:rsidR="006A46F0" w:rsidRPr="006A46F0">
        <w:rPr>
          <w:color w:val="000000"/>
          <w:sz w:val="28"/>
        </w:rPr>
        <w:t xml:space="preserve"> скорости восстановления экономики в условиях влияния </w:t>
      </w:r>
      <w:proofErr w:type="spellStart"/>
      <w:r w:rsidR="006A46F0" w:rsidRPr="006A46F0">
        <w:rPr>
          <w:color w:val="000000"/>
          <w:sz w:val="28"/>
        </w:rPr>
        <w:t>санкционного</w:t>
      </w:r>
      <w:proofErr w:type="spellEnd"/>
      <w:r w:rsidR="006A46F0" w:rsidRPr="006A46F0">
        <w:rPr>
          <w:color w:val="000000"/>
          <w:sz w:val="28"/>
        </w:rPr>
        <w:t xml:space="preserve"> давления. Деятельность администрации Лукояновского муниципального округа по стабилизации ситуации в экономике будет осуществляться в рамках общенационального плана действий по нормализации деловой жизни, восстановлению занятости, дохода граждан и роста экономики.  Конечной целью общенационального плана является выход на траекторию устойчивого экономического роста и роста реальных денежных доходов населения.</w:t>
      </w:r>
    </w:p>
    <w:p w:rsidR="006A46F0" w:rsidRPr="006A46F0" w:rsidRDefault="006A46F0" w:rsidP="006A46F0">
      <w:pPr>
        <w:jc w:val="both"/>
        <w:rPr>
          <w:color w:val="000000"/>
          <w:sz w:val="28"/>
        </w:rPr>
      </w:pPr>
      <w:r w:rsidRPr="006A46F0">
        <w:rPr>
          <w:color w:val="000000"/>
          <w:sz w:val="28"/>
        </w:rPr>
        <w:t xml:space="preserve">                 </w:t>
      </w:r>
    </w:p>
    <w:p w:rsidR="006A46F0" w:rsidRPr="006A46F0" w:rsidRDefault="006A46F0" w:rsidP="006A46F0">
      <w:pPr>
        <w:jc w:val="both"/>
        <w:rPr>
          <w:color w:val="000000"/>
          <w:sz w:val="28"/>
        </w:rPr>
      </w:pPr>
      <w:r w:rsidRPr="006A46F0">
        <w:rPr>
          <w:color w:val="000000"/>
          <w:sz w:val="28"/>
        </w:rPr>
        <w:t xml:space="preserve">        </w:t>
      </w:r>
      <w:r>
        <w:rPr>
          <w:color w:val="000000"/>
          <w:sz w:val="28"/>
        </w:rPr>
        <w:t xml:space="preserve"> </w:t>
      </w:r>
      <w:r w:rsidRPr="006A46F0">
        <w:rPr>
          <w:color w:val="000000"/>
          <w:sz w:val="28"/>
        </w:rPr>
        <w:t>Основной вклад в экономическое развитие округа внесут следующие отрасли: сельское хозяйство, обрабатывающие производства, строительство и транспорт.</w:t>
      </w:r>
    </w:p>
    <w:p w:rsidR="006A46F0" w:rsidRPr="006A46F0" w:rsidRDefault="006A46F0" w:rsidP="006A46F0">
      <w:pPr>
        <w:jc w:val="both"/>
        <w:rPr>
          <w:color w:val="000000"/>
          <w:sz w:val="28"/>
        </w:rPr>
      </w:pPr>
      <w:r w:rsidRPr="006A46F0">
        <w:rPr>
          <w:color w:val="000000"/>
          <w:sz w:val="28"/>
        </w:rPr>
        <w:t xml:space="preserve">       </w:t>
      </w:r>
      <w:r>
        <w:rPr>
          <w:color w:val="000000"/>
          <w:sz w:val="28"/>
        </w:rPr>
        <w:t xml:space="preserve">  </w:t>
      </w:r>
      <w:r w:rsidRPr="006A46F0">
        <w:rPr>
          <w:color w:val="000000"/>
          <w:sz w:val="28"/>
        </w:rPr>
        <w:t xml:space="preserve">В 2024 году объем отгруженных товаров по полному кругу предприятий составит 1578,9 </w:t>
      </w:r>
      <w:proofErr w:type="spellStart"/>
      <w:r w:rsidRPr="006A46F0">
        <w:rPr>
          <w:color w:val="000000"/>
          <w:sz w:val="28"/>
        </w:rPr>
        <w:t>млн.рублей</w:t>
      </w:r>
      <w:proofErr w:type="spellEnd"/>
      <w:r w:rsidRPr="006A46F0">
        <w:rPr>
          <w:color w:val="000000"/>
          <w:sz w:val="28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A46F0" w:rsidRPr="006A46F0" w:rsidRDefault="006A46F0" w:rsidP="006A46F0">
      <w:pPr>
        <w:jc w:val="both"/>
        <w:rPr>
          <w:color w:val="000000"/>
          <w:sz w:val="28"/>
        </w:rPr>
      </w:pPr>
      <w:r w:rsidRPr="006A46F0">
        <w:rPr>
          <w:color w:val="000000"/>
          <w:sz w:val="28"/>
        </w:rPr>
        <w:t xml:space="preserve">        </w:t>
      </w:r>
      <w:r>
        <w:rPr>
          <w:color w:val="000000"/>
          <w:sz w:val="28"/>
        </w:rPr>
        <w:t xml:space="preserve"> </w:t>
      </w:r>
      <w:r w:rsidRPr="006A46F0">
        <w:rPr>
          <w:color w:val="000000"/>
          <w:sz w:val="28"/>
        </w:rPr>
        <w:t xml:space="preserve">Объем отгруженных товаров по крупным и средним предприятиям в 2024 году вырастет по сравнению с 2023 годом в действующих ценах на 6,0 % и составит 739,8 </w:t>
      </w:r>
      <w:proofErr w:type="spellStart"/>
      <w:proofErr w:type="gramStart"/>
      <w:r w:rsidRPr="006A46F0">
        <w:rPr>
          <w:color w:val="000000"/>
          <w:sz w:val="28"/>
        </w:rPr>
        <w:t>млн.рублей</w:t>
      </w:r>
      <w:proofErr w:type="spellEnd"/>
      <w:proofErr w:type="gramEnd"/>
      <w:r w:rsidRPr="006A46F0">
        <w:rPr>
          <w:color w:val="000000"/>
          <w:sz w:val="28"/>
        </w:rPr>
        <w:t>, в сопоставимых ценах объем отгрузки вырастет на 1,0 %.</w:t>
      </w:r>
    </w:p>
    <w:p w:rsidR="006A46F0" w:rsidRPr="006A46F0" w:rsidRDefault="006A46F0" w:rsidP="006A46F0">
      <w:pPr>
        <w:jc w:val="both"/>
        <w:rPr>
          <w:color w:val="000000"/>
          <w:sz w:val="28"/>
        </w:rPr>
      </w:pPr>
      <w:r w:rsidRPr="006A46F0">
        <w:rPr>
          <w:color w:val="000000"/>
          <w:sz w:val="28"/>
        </w:rPr>
        <w:t xml:space="preserve">        </w:t>
      </w:r>
      <w:r w:rsidR="00611E1A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</w:t>
      </w:r>
      <w:r w:rsidRPr="006A46F0">
        <w:rPr>
          <w:color w:val="000000"/>
          <w:sz w:val="28"/>
        </w:rPr>
        <w:t xml:space="preserve">В 2024 году в </w:t>
      </w:r>
      <w:proofErr w:type="spellStart"/>
      <w:r w:rsidRPr="006A46F0">
        <w:rPr>
          <w:color w:val="000000"/>
          <w:sz w:val="28"/>
        </w:rPr>
        <w:t>Лукояновском</w:t>
      </w:r>
      <w:proofErr w:type="spellEnd"/>
      <w:r w:rsidRPr="006A46F0">
        <w:rPr>
          <w:color w:val="000000"/>
          <w:sz w:val="28"/>
        </w:rPr>
        <w:t xml:space="preserve"> муниципальном округе по всем категориям хозяйств планируется произвести: зерна – 50800 тонн, картофеля – 21300 тонн, овощей – 1920 тонн, мяса – 680 тонн, молока – 6920 тонн. </w:t>
      </w:r>
    </w:p>
    <w:p w:rsidR="006A46F0" w:rsidRPr="006A46F0" w:rsidRDefault="006A46F0" w:rsidP="006A46F0">
      <w:pPr>
        <w:jc w:val="both"/>
        <w:rPr>
          <w:color w:val="000000"/>
          <w:sz w:val="28"/>
        </w:rPr>
      </w:pPr>
      <w:r w:rsidRPr="006A46F0">
        <w:rPr>
          <w:color w:val="000000"/>
          <w:sz w:val="28"/>
        </w:rPr>
        <w:lastRenderedPageBreak/>
        <w:t xml:space="preserve">        </w:t>
      </w:r>
      <w:r>
        <w:rPr>
          <w:color w:val="000000"/>
          <w:sz w:val="28"/>
        </w:rPr>
        <w:t xml:space="preserve"> </w:t>
      </w:r>
      <w:r w:rsidR="00611E1A">
        <w:rPr>
          <w:color w:val="000000"/>
          <w:sz w:val="28"/>
        </w:rPr>
        <w:t xml:space="preserve"> </w:t>
      </w:r>
      <w:r w:rsidRPr="006A46F0">
        <w:rPr>
          <w:color w:val="000000"/>
          <w:sz w:val="28"/>
        </w:rPr>
        <w:t xml:space="preserve">Валовая продукция сельского хозяйства в действующих ценах в 2024 году прогнозируется в объеме 1735,8 </w:t>
      </w:r>
      <w:proofErr w:type="spellStart"/>
      <w:proofErr w:type="gramStart"/>
      <w:r w:rsidRPr="006A46F0">
        <w:rPr>
          <w:color w:val="000000"/>
          <w:sz w:val="28"/>
        </w:rPr>
        <w:t>млн.рублей</w:t>
      </w:r>
      <w:proofErr w:type="spellEnd"/>
      <w:proofErr w:type="gramEnd"/>
      <w:r w:rsidRPr="006A46F0">
        <w:rPr>
          <w:color w:val="000000"/>
          <w:sz w:val="28"/>
        </w:rPr>
        <w:t xml:space="preserve">. В сопоставимых ценах продукция сельского хозяйства составит 102,1 % к уровню 2023 года.                                                                    </w:t>
      </w:r>
    </w:p>
    <w:p w:rsidR="006A46F0" w:rsidRPr="006A46F0" w:rsidRDefault="006A46F0" w:rsidP="006A46F0">
      <w:pPr>
        <w:jc w:val="both"/>
        <w:rPr>
          <w:color w:val="000000"/>
          <w:sz w:val="28"/>
        </w:rPr>
      </w:pPr>
      <w:r w:rsidRPr="006A46F0">
        <w:rPr>
          <w:color w:val="000000"/>
          <w:sz w:val="28"/>
        </w:rPr>
        <w:t xml:space="preserve">        </w:t>
      </w:r>
      <w:r w:rsidR="00611E1A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</w:t>
      </w:r>
      <w:r w:rsidRPr="006A46F0">
        <w:rPr>
          <w:color w:val="000000"/>
          <w:sz w:val="28"/>
        </w:rPr>
        <w:t>При успешной реализации проектов, включенных в инвестиционный план Лукояновского муниципального округа</w:t>
      </w:r>
      <w:r w:rsidR="000800DF">
        <w:rPr>
          <w:color w:val="000000"/>
          <w:sz w:val="28"/>
        </w:rPr>
        <w:t>,</w:t>
      </w:r>
      <w:r w:rsidRPr="006A46F0">
        <w:rPr>
          <w:color w:val="000000"/>
          <w:sz w:val="28"/>
        </w:rPr>
        <w:t xml:space="preserve"> объем инвестиций в основной капитал предприятий и организаций в 2024 году составит 543,2 </w:t>
      </w:r>
      <w:proofErr w:type="spellStart"/>
      <w:proofErr w:type="gramStart"/>
      <w:r w:rsidRPr="006A46F0">
        <w:rPr>
          <w:color w:val="000000"/>
          <w:sz w:val="28"/>
        </w:rPr>
        <w:t>млн.рублей</w:t>
      </w:r>
      <w:proofErr w:type="spellEnd"/>
      <w:proofErr w:type="gramEnd"/>
      <w:r w:rsidRPr="006A46F0">
        <w:rPr>
          <w:color w:val="000000"/>
          <w:sz w:val="28"/>
        </w:rPr>
        <w:t xml:space="preserve">. Ожидается, что основные инвестиционные вложения будут осуществлены за счет привлеченных средств сельскохозяйственной отраслью.             </w:t>
      </w:r>
    </w:p>
    <w:p w:rsidR="006A46F0" w:rsidRPr="006A46F0" w:rsidRDefault="006A46F0" w:rsidP="006A46F0">
      <w:pPr>
        <w:jc w:val="both"/>
        <w:rPr>
          <w:color w:val="000000"/>
          <w:sz w:val="28"/>
        </w:rPr>
      </w:pPr>
      <w:r w:rsidRPr="006A46F0">
        <w:rPr>
          <w:color w:val="000000"/>
          <w:sz w:val="28"/>
        </w:rPr>
        <w:t xml:space="preserve">         </w:t>
      </w:r>
      <w:r w:rsidR="00611E1A">
        <w:rPr>
          <w:color w:val="000000"/>
          <w:sz w:val="28"/>
        </w:rPr>
        <w:t xml:space="preserve"> </w:t>
      </w:r>
      <w:r w:rsidRPr="006A46F0">
        <w:rPr>
          <w:color w:val="000000"/>
          <w:sz w:val="28"/>
        </w:rPr>
        <w:t>На 2024 год прогнозируется рост объема розничного товарооборота по крупным и средним организациям в действующих ценах на 8,7 %, в сопоставимых ценах объем розничного товарооборота по крупным и средним организациям вырастет по сравнению с 2023 годом на 3,5 %.</w:t>
      </w:r>
    </w:p>
    <w:p w:rsidR="006A46F0" w:rsidRPr="006A46F0" w:rsidRDefault="006A46F0" w:rsidP="006A46F0">
      <w:pPr>
        <w:jc w:val="both"/>
        <w:rPr>
          <w:color w:val="000000"/>
          <w:sz w:val="28"/>
        </w:rPr>
      </w:pPr>
      <w:r w:rsidRPr="006A46F0">
        <w:rPr>
          <w:color w:val="000000"/>
          <w:sz w:val="28"/>
        </w:rPr>
        <w:t xml:space="preserve">         </w:t>
      </w:r>
      <w:r w:rsidR="00611E1A">
        <w:rPr>
          <w:color w:val="000000"/>
          <w:sz w:val="28"/>
        </w:rPr>
        <w:t xml:space="preserve"> </w:t>
      </w:r>
      <w:r w:rsidRPr="006A46F0">
        <w:rPr>
          <w:color w:val="000000"/>
          <w:sz w:val="28"/>
        </w:rPr>
        <w:t xml:space="preserve">Прогнозируется рост платных услуг населению (по крупным и средним организациям) в действующих ценах на 7,6 %, в сопоставимых ценах объем платных услуг вырастет на 2,8 %. </w:t>
      </w:r>
    </w:p>
    <w:p w:rsidR="006A46F0" w:rsidRPr="006A46F0" w:rsidRDefault="006A46F0" w:rsidP="006A46F0">
      <w:pPr>
        <w:jc w:val="both"/>
        <w:rPr>
          <w:color w:val="000000"/>
          <w:sz w:val="28"/>
        </w:rPr>
      </w:pPr>
      <w:r w:rsidRPr="006A46F0">
        <w:rPr>
          <w:color w:val="000000"/>
          <w:sz w:val="28"/>
        </w:rPr>
        <w:t xml:space="preserve">        </w:t>
      </w:r>
      <w:r w:rsidR="00611E1A">
        <w:rPr>
          <w:color w:val="000000"/>
          <w:sz w:val="28"/>
        </w:rPr>
        <w:t xml:space="preserve"> </w:t>
      </w:r>
      <w:r w:rsidRPr="006A46F0">
        <w:rPr>
          <w:color w:val="000000"/>
          <w:sz w:val="28"/>
        </w:rPr>
        <w:t xml:space="preserve"> В 2024 году в </w:t>
      </w:r>
      <w:proofErr w:type="spellStart"/>
      <w:r w:rsidRPr="006A46F0">
        <w:rPr>
          <w:color w:val="000000"/>
          <w:sz w:val="28"/>
        </w:rPr>
        <w:t>Лукояновском</w:t>
      </w:r>
      <w:proofErr w:type="spellEnd"/>
      <w:r w:rsidRPr="006A46F0">
        <w:rPr>
          <w:color w:val="000000"/>
          <w:sz w:val="28"/>
        </w:rPr>
        <w:t xml:space="preserve"> муниципальном округе количество малых предприятий останется на уровне 2023 года. Оборот малых предприятий вырастет по сравнению с 2023 годом на 7,5 % и составит 996,0 </w:t>
      </w:r>
      <w:proofErr w:type="spellStart"/>
      <w:proofErr w:type="gramStart"/>
      <w:r w:rsidRPr="006A46F0">
        <w:rPr>
          <w:color w:val="000000"/>
          <w:sz w:val="28"/>
        </w:rPr>
        <w:t>млн.рублей</w:t>
      </w:r>
      <w:proofErr w:type="spellEnd"/>
      <w:proofErr w:type="gramEnd"/>
      <w:r w:rsidRPr="006A46F0">
        <w:rPr>
          <w:color w:val="000000"/>
          <w:sz w:val="28"/>
        </w:rPr>
        <w:t xml:space="preserve">. Фонд оплаты труда работающих вырастет на 8,6 % и составит 135,0 </w:t>
      </w:r>
      <w:proofErr w:type="spellStart"/>
      <w:r w:rsidRPr="006A46F0">
        <w:rPr>
          <w:color w:val="000000"/>
          <w:sz w:val="28"/>
        </w:rPr>
        <w:t>млн.руб</w:t>
      </w:r>
      <w:proofErr w:type="spellEnd"/>
      <w:r w:rsidRPr="006A46F0">
        <w:rPr>
          <w:color w:val="000000"/>
          <w:sz w:val="28"/>
        </w:rPr>
        <w:t xml:space="preserve">., среднемесячная заработная плата вырастет на 8,6 % и составит 17914 рублей.      </w:t>
      </w:r>
    </w:p>
    <w:p w:rsidR="006A46F0" w:rsidRPr="006A46F0" w:rsidRDefault="006A46F0" w:rsidP="006A46F0">
      <w:pPr>
        <w:jc w:val="both"/>
        <w:rPr>
          <w:color w:val="000000"/>
          <w:sz w:val="28"/>
        </w:rPr>
      </w:pPr>
      <w:r w:rsidRPr="006A46F0">
        <w:rPr>
          <w:color w:val="000000"/>
          <w:sz w:val="28"/>
        </w:rPr>
        <w:t xml:space="preserve">Численность работников, формирующих ФОТ, в целом по округу сохранится на уровне 2023 года в количестве 5109 человек. </w:t>
      </w:r>
    </w:p>
    <w:p w:rsidR="006A46F0" w:rsidRPr="006A46F0" w:rsidRDefault="006A46F0" w:rsidP="006A46F0">
      <w:pPr>
        <w:jc w:val="both"/>
        <w:rPr>
          <w:color w:val="000000"/>
          <w:sz w:val="28"/>
        </w:rPr>
      </w:pPr>
      <w:r w:rsidRPr="006A46F0">
        <w:rPr>
          <w:color w:val="000000"/>
          <w:sz w:val="28"/>
        </w:rPr>
        <w:t xml:space="preserve">         </w:t>
      </w:r>
      <w:r w:rsidR="00611E1A">
        <w:rPr>
          <w:color w:val="000000"/>
          <w:sz w:val="28"/>
        </w:rPr>
        <w:t xml:space="preserve"> </w:t>
      </w:r>
      <w:r w:rsidRPr="006A46F0">
        <w:rPr>
          <w:color w:val="000000"/>
          <w:sz w:val="28"/>
        </w:rPr>
        <w:t xml:space="preserve">В целом по округу фонд оплаты труда в 2024 году вырастет на 8,5 % и составит 2231,7 </w:t>
      </w:r>
      <w:proofErr w:type="spellStart"/>
      <w:proofErr w:type="gramStart"/>
      <w:r w:rsidRPr="006A46F0">
        <w:rPr>
          <w:color w:val="000000"/>
          <w:sz w:val="28"/>
        </w:rPr>
        <w:t>млн.рублей</w:t>
      </w:r>
      <w:proofErr w:type="spellEnd"/>
      <w:proofErr w:type="gramEnd"/>
      <w:r w:rsidRPr="006A46F0">
        <w:rPr>
          <w:color w:val="000000"/>
          <w:sz w:val="28"/>
        </w:rPr>
        <w:t>. Среднемесячная заработная плата вырастет на 8,5% и составит 36401 рубль.</w:t>
      </w:r>
    </w:p>
    <w:p w:rsidR="006A46F0" w:rsidRPr="006A46F0" w:rsidRDefault="006A46F0" w:rsidP="006A46F0">
      <w:pPr>
        <w:jc w:val="both"/>
        <w:rPr>
          <w:color w:val="000000"/>
          <w:sz w:val="28"/>
        </w:rPr>
      </w:pPr>
      <w:r w:rsidRPr="006A46F0">
        <w:rPr>
          <w:color w:val="000000"/>
          <w:sz w:val="28"/>
        </w:rPr>
        <w:t xml:space="preserve">        </w:t>
      </w:r>
      <w:r w:rsidR="00611E1A">
        <w:rPr>
          <w:color w:val="000000"/>
          <w:sz w:val="28"/>
        </w:rPr>
        <w:t xml:space="preserve">  </w:t>
      </w:r>
      <w:r w:rsidRPr="006A46F0">
        <w:rPr>
          <w:color w:val="000000"/>
          <w:sz w:val="28"/>
        </w:rPr>
        <w:t xml:space="preserve">Уровень официальной регистрируемой безработицы на 2024 год прогнозируется в размере 0,42 %.        </w:t>
      </w:r>
    </w:p>
    <w:p w:rsidR="006A46F0" w:rsidRPr="006A46F0" w:rsidRDefault="006A46F0" w:rsidP="006A46F0">
      <w:pPr>
        <w:jc w:val="both"/>
        <w:rPr>
          <w:color w:val="000000"/>
          <w:sz w:val="28"/>
        </w:rPr>
      </w:pPr>
      <w:r w:rsidRPr="006A46F0">
        <w:rPr>
          <w:color w:val="000000"/>
          <w:sz w:val="28"/>
        </w:rPr>
        <w:t xml:space="preserve">        </w:t>
      </w:r>
      <w:r w:rsidR="00611E1A">
        <w:rPr>
          <w:color w:val="000000"/>
          <w:sz w:val="28"/>
        </w:rPr>
        <w:t xml:space="preserve">  </w:t>
      </w:r>
      <w:r w:rsidRPr="006A46F0">
        <w:rPr>
          <w:color w:val="000000"/>
          <w:sz w:val="28"/>
        </w:rPr>
        <w:t xml:space="preserve">В 2024 году прогнозируется получить прибыль в сумме 48,2 </w:t>
      </w:r>
      <w:proofErr w:type="spellStart"/>
      <w:r w:rsidRPr="006A46F0">
        <w:rPr>
          <w:color w:val="000000"/>
          <w:sz w:val="28"/>
        </w:rPr>
        <w:t>млн.руб</w:t>
      </w:r>
      <w:proofErr w:type="spellEnd"/>
      <w:r w:rsidRPr="006A46F0">
        <w:rPr>
          <w:color w:val="000000"/>
          <w:sz w:val="28"/>
        </w:rPr>
        <w:t xml:space="preserve">.  </w:t>
      </w:r>
    </w:p>
    <w:p w:rsidR="006A46F0" w:rsidRPr="006A46F0" w:rsidRDefault="006A46F0" w:rsidP="006A46F0">
      <w:pPr>
        <w:jc w:val="both"/>
        <w:rPr>
          <w:color w:val="000000"/>
          <w:sz w:val="28"/>
        </w:rPr>
      </w:pPr>
    </w:p>
    <w:p w:rsidR="00611E1A" w:rsidRDefault="006A46F0" w:rsidP="00611E1A">
      <w:pPr>
        <w:tabs>
          <w:tab w:val="left" w:pos="709"/>
        </w:tabs>
        <w:ind w:firstLine="709"/>
        <w:jc w:val="both"/>
        <w:rPr>
          <w:color w:val="000000"/>
          <w:sz w:val="28"/>
        </w:rPr>
      </w:pPr>
      <w:r w:rsidRPr="006A46F0">
        <w:rPr>
          <w:color w:val="000000"/>
          <w:sz w:val="28"/>
        </w:rPr>
        <w:t xml:space="preserve">В прогнозируемом периоде продолжится тенденция роста объемов продукции, производимой сельскохозяйственными предприятиями.  </w:t>
      </w:r>
      <w:r w:rsidR="00611E1A">
        <w:rPr>
          <w:color w:val="000000"/>
          <w:sz w:val="28"/>
        </w:rPr>
        <w:t xml:space="preserve">    </w:t>
      </w:r>
    </w:p>
    <w:p w:rsidR="006A46F0" w:rsidRPr="006A46F0" w:rsidRDefault="006A46F0" w:rsidP="00611E1A">
      <w:pPr>
        <w:tabs>
          <w:tab w:val="left" w:pos="709"/>
        </w:tabs>
        <w:ind w:firstLine="709"/>
        <w:jc w:val="both"/>
        <w:rPr>
          <w:color w:val="000000"/>
          <w:sz w:val="28"/>
        </w:rPr>
      </w:pPr>
      <w:r w:rsidRPr="006A46F0">
        <w:rPr>
          <w:color w:val="000000"/>
          <w:sz w:val="28"/>
        </w:rPr>
        <w:t xml:space="preserve">Реализация </w:t>
      </w:r>
      <w:proofErr w:type="spellStart"/>
      <w:r w:rsidRPr="006A46F0">
        <w:rPr>
          <w:color w:val="000000"/>
          <w:sz w:val="28"/>
        </w:rPr>
        <w:t>инвестпроектов</w:t>
      </w:r>
      <w:proofErr w:type="spellEnd"/>
      <w:r w:rsidRPr="006A46F0">
        <w:rPr>
          <w:color w:val="000000"/>
          <w:sz w:val="28"/>
        </w:rPr>
        <w:t xml:space="preserve"> в сельском хозяйстве, непосредственно отразится на дальнейшем изменении отраслевой структуры реального сектора экономики и приведет к увеличению объемов продукции сельскохозяйственного производства. </w:t>
      </w:r>
    </w:p>
    <w:p w:rsidR="006A46F0" w:rsidRPr="006A46F0" w:rsidRDefault="006A46F0" w:rsidP="006A46F0">
      <w:pPr>
        <w:jc w:val="both"/>
        <w:rPr>
          <w:color w:val="000000"/>
          <w:sz w:val="28"/>
        </w:rPr>
      </w:pPr>
      <w:r w:rsidRPr="006A46F0">
        <w:rPr>
          <w:color w:val="000000"/>
          <w:sz w:val="28"/>
        </w:rPr>
        <w:t xml:space="preserve">       </w:t>
      </w:r>
      <w:r w:rsidR="00611E1A">
        <w:rPr>
          <w:color w:val="000000"/>
          <w:sz w:val="28"/>
        </w:rPr>
        <w:t xml:space="preserve"> </w:t>
      </w:r>
      <w:r w:rsidRPr="006A46F0">
        <w:rPr>
          <w:color w:val="000000"/>
          <w:sz w:val="28"/>
        </w:rPr>
        <w:t xml:space="preserve"> В 2024 году </w:t>
      </w:r>
      <w:proofErr w:type="spellStart"/>
      <w:r w:rsidRPr="006A46F0">
        <w:rPr>
          <w:color w:val="000000"/>
          <w:sz w:val="28"/>
        </w:rPr>
        <w:t>Лукояновский</w:t>
      </w:r>
      <w:proofErr w:type="spellEnd"/>
      <w:r w:rsidRPr="006A46F0">
        <w:rPr>
          <w:color w:val="000000"/>
          <w:sz w:val="28"/>
        </w:rPr>
        <w:t xml:space="preserve"> муниципальный округ продолжит участие в региональных проектах, реализуемых в рамках национальных проектов социальной направленности, что окажет влияние на улучшение качества жизни населения, обеспечение доступности качественного образования, отвечающего потребностям развития экономики округа, сохранение духовного потенциала и доступности культурных благ и услуг для всех социальных и возрастных групп населения.</w:t>
      </w:r>
    </w:p>
    <w:p w:rsidR="00D179B4" w:rsidRDefault="00D179B4" w:rsidP="000A6D13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</w:p>
    <w:p w:rsidR="000A6D13" w:rsidRDefault="000A6D13" w:rsidP="000A6D13">
      <w:pPr>
        <w:jc w:val="both"/>
        <w:rPr>
          <w:color w:val="000000"/>
          <w:sz w:val="28"/>
        </w:rPr>
      </w:pPr>
    </w:p>
    <w:p w:rsidR="00D179B4" w:rsidRDefault="00D179B4" w:rsidP="00A9506F">
      <w:pPr>
        <w:ind w:firstLine="567"/>
        <w:jc w:val="both"/>
        <w:rPr>
          <w:color w:val="000000"/>
          <w:sz w:val="28"/>
          <w:szCs w:val="28"/>
        </w:rPr>
      </w:pPr>
    </w:p>
    <w:sectPr w:rsidR="00D179B4" w:rsidSect="00DC74CA">
      <w:pgSz w:w="11906" w:h="16838"/>
      <w:pgMar w:top="851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6800"/>
    <w:multiLevelType w:val="hybridMultilevel"/>
    <w:tmpl w:val="94CE2814"/>
    <w:lvl w:ilvl="0" w:tplc="F9AC030E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2455226"/>
    <w:multiLevelType w:val="multilevel"/>
    <w:tmpl w:val="31525C3A"/>
    <w:lvl w:ilvl="0">
      <w:start w:val="1"/>
      <w:numFmt w:val="upperRoman"/>
      <w:lvlText w:val="%1."/>
      <w:lvlJc w:val="left"/>
      <w:pPr>
        <w:ind w:left="150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abstractNum w:abstractNumId="2" w15:restartNumberingAfterBreak="0">
    <w:nsid w:val="0B420BBC"/>
    <w:multiLevelType w:val="multilevel"/>
    <w:tmpl w:val="C6E6D7F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3" w15:restartNumberingAfterBreak="0">
    <w:nsid w:val="11C27397"/>
    <w:multiLevelType w:val="hybridMultilevel"/>
    <w:tmpl w:val="C736E02E"/>
    <w:lvl w:ilvl="0" w:tplc="CC88F934">
      <w:start w:val="202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E6CD3"/>
    <w:multiLevelType w:val="hybridMultilevel"/>
    <w:tmpl w:val="75E072F2"/>
    <w:lvl w:ilvl="0" w:tplc="D06AF9C4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5600D"/>
    <w:multiLevelType w:val="hybridMultilevel"/>
    <w:tmpl w:val="9970F5A8"/>
    <w:lvl w:ilvl="0" w:tplc="8B0604A6">
      <w:start w:val="1"/>
      <w:numFmt w:val="decimal"/>
      <w:lvlText w:val="%1."/>
      <w:lvlJc w:val="left"/>
      <w:pPr>
        <w:ind w:left="12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37A02E76"/>
    <w:multiLevelType w:val="hybridMultilevel"/>
    <w:tmpl w:val="6E10FDAE"/>
    <w:lvl w:ilvl="0" w:tplc="4CDC0A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D9368E1"/>
    <w:multiLevelType w:val="hybridMultilevel"/>
    <w:tmpl w:val="909C52E2"/>
    <w:lvl w:ilvl="0" w:tplc="12F6A5A8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87AFA"/>
    <w:multiLevelType w:val="hybridMultilevel"/>
    <w:tmpl w:val="067AE94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82A87"/>
    <w:multiLevelType w:val="hybridMultilevel"/>
    <w:tmpl w:val="AB3A6F4A"/>
    <w:lvl w:ilvl="0" w:tplc="30C8D302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32013"/>
    <w:multiLevelType w:val="hybridMultilevel"/>
    <w:tmpl w:val="F3FA503E"/>
    <w:lvl w:ilvl="0" w:tplc="AF40AE8E">
      <w:start w:val="2"/>
      <w:numFmt w:val="decimal"/>
      <w:lvlText w:val="%1."/>
      <w:lvlJc w:val="left"/>
      <w:pPr>
        <w:ind w:left="207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1" w15:restartNumberingAfterBreak="0">
    <w:nsid w:val="56C810AB"/>
    <w:multiLevelType w:val="hybridMultilevel"/>
    <w:tmpl w:val="38080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B31C79"/>
    <w:multiLevelType w:val="hybridMultilevel"/>
    <w:tmpl w:val="29D66A60"/>
    <w:lvl w:ilvl="0" w:tplc="A040664E">
      <w:start w:val="2019"/>
      <w:numFmt w:val="decimal"/>
      <w:lvlText w:val="%1"/>
      <w:lvlJc w:val="left"/>
      <w:pPr>
        <w:ind w:left="122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3" w15:restartNumberingAfterBreak="0">
    <w:nsid w:val="74B05A14"/>
    <w:multiLevelType w:val="hybridMultilevel"/>
    <w:tmpl w:val="F036D4B0"/>
    <w:lvl w:ilvl="0" w:tplc="9400515E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2B22CD"/>
    <w:multiLevelType w:val="hybridMultilevel"/>
    <w:tmpl w:val="EC540FDA"/>
    <w:lvl w:ilvl="0" w:tplc="DF58D8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DFE498E"/>
    <w:multiLevelType w:val="hybridMultilevel"/>
    <w:tmpl w:val="002AC5B8"/>
    <w:lvl w:ilvl="0" w:tplc="28A6D60A">
      <w:start w:val="2020"/>
      <w:numFmt w:val="decimal"/>
      <w:lvlText w:val="%1"/>
      <w:lvlJc w:val="left"/>
      <w:pPr>
        <w:ind w:left="122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6" w15:restartNumberingAfterBreak="0">
    <w:nsid w:val="7F855F56"/>
    <w:multiLevelType w:val="hybridMultilevel"/>
    <w:tmpl w:val="1840C636"/>
    <w:lvl w:ilvl="0" w:tplc="D8688B86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6"/>
  </w:num>
  <w:num w:numId="5">
    <w:abstractNumId w:val="8"/>
  </w:num>
  <w:num w:numId="6">
    <w:abstractNumId w:val="5"/>
  </w:num>
  <w:num w:numId="7">
    <w:abstractNumId w:val="12"/>
  </w:num>
  <w:num w:numId="8">
    <w:abstractNumId w:val="11"/>
  </w:num>
  <w:num w:numId="9">
    <w:abstractNumId w:val="15"/>
  </w:num>
  <w:num w:numId="10">
    <w:abstractNumId w:val="13"/>
  </w:num>
  <w:num w:numId="11">
    <w:abstractNumId w:val="10"/>
  </w:num>
  <w:num w:numId="12">
    <w:abstractNumId w:val="14"/>
  </w:num>
  <w:num w:numId="13">
    <w:abstractNumId w:val="1"/>
  </w:num>
  <w:num w:numId="14">
    <w:abstractNumId w:val="2"/>
  </w:num>
  <w:num w:numId="15">
    <w:abstractNumId w:val="16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EFB"/>
    <w:rsid w:val="00010BC3"/>
    <w:rsid w:val="00023F17"/>
    <w:rsid w:val="00025E0B"/>
    <w:rsid w:val="000338ED"/>
    <w:rsid w:val="0003704E"/>
    <w:rsid w:val="00037FEE"/>
    <w:rsid w:val="0004380A"/>
    <w:rsid w:val="0004676F"/>
    <w:rsid w:val="00057443"/>
    <w:rsid w:val="00064F48"/>
    <w:rsid w:val="00073F50"/>
    <w:rsid w:val="000800DF"/>
    <w:rsid w:val="00081227"/>
    <w:rsid w:val="0009424F"/>
    <w:rsid w:val="00094A64"/>
    <w:rsid w:val="0009665D"/>
    <w:rsid w:val="000A6D13"/>
    <w:rsid w:val="000D2BD7"/>
    <w:rsid w:val="000D723A"/>
    <w:rsid w:val="000E2BE0"/>
    <w:rsid w:val="000E571D"/>
    <w:rsid w:val="000F0B59"/>
    <w:rsid w:val="0010489F"/>
    <w:rsid w:val="00106A6A"/>
    <w:rsid w:val="00106B61"/>
    <w:rsid w:val="001270B5"/>
    <w:rsid w:val="001276B6"/>
    <w:rsid w:val="001310D4"/>
    <w:rsid w:val="00135992"/>
    <w:rsid w:val="00137F5F"/>
    <w:rsid w:val="00185821"/>
    <w:rsid w:val="00190BE3"/>
    <w:rsid w:val="0019106D"/>
    <w:rsid w:val="0019736C"/>
    <w:rsid w:val="001A636B"/>
    <w:rsid w:val="001B256B"/>
    <w:rsid w:val="001C2131"/>
    <w:rsid w:val="001C2B0C"/>
    <w:rsid w:val="001C5B83"/>
    <w:rsid w:val="001D682A"/>
    <w:rsid w:val="001F73A7"/>
    <w:rsid w:val="00203A91"/>
    <w:rsid w:val="00224768"/>
    <w:rsid w:val="00256508"/>
    <w:rsid w:val="0026628D"/>
    <w:rsid w:val="00271F19"/>
    <w:rsid w:val="0027203E"/>
    <w:rsid w:val="002820D8"/>
    <w:rsid w:val="0028654D"/>
    <w:rsid w:val="00287089"/>
    <w:rsid w:val="0029210C"/>
    <w:rsid w:val="00293668"/>
    <w:rsid w:val="002957E7"/>
    <w:rsid w:val="002A018E"/>
    <w:rsid w:val="002B0B5A"/>
    <w:rsid w:val="002B5DEB"/>
    <w:rsid w:val="002D6AC0"/>
    <w:rsid w:val="002E2F5D"/>
    <w:rsid w:val="002E6FA8"/>
    <w:rsid w:val="00306C26"/>
    <w:rsid w:val="0033457D"/>
    <w:rsid w:val="0034182F"/>
    <w:rsid w:val="00346F90"/>
    <w:rsid w:val="00352D1B"/>
    <w:rsid w:val="003532E6"/>
    <w:rsid w:val="003538A1"/>
    <w:rsid w:val="0035434D"/>
    <w:rsid w:val="00371D53"/>
    <w:rsid w:val="003739C5"/>
    <w:rsid w:val="00384258"/>
    <w:rsid w:val="00386E2F"/>
    <w:rsid w:val="00390F98"/>
    <w:rsid w:val="003960E0"/>
    <w:rsid w:val="003A031E"/>
    <w:rsid w:val="003B48D7"/>
    <w:rsid w:val="003C177B"/>
    <w:rsid w:val="003D7800"/>
    <w:rsid w:val="00401FB8"/>
    <w:rsid w:val="0041351F"/>
    <w:rsid w:val="00421323"/>
    <w:rsid w:val="004511FA"/>
    <w:rsid w:val="0046501A"/>
    <w:rsid w:val="0047138B"/>
    <w:rsid w:val="00475CBF"/>
    <w:rsid w:val="00480276"/>
    <w:rsid w:val="00495EE3"/>
    <w:rsid w:val="004A03C2"/>
    <w:rsid w:val="004A0D90"/>
    <w:rsid w:val="004A5761"/>
    <w:rsid w:val="004A78C5"/>
    <w:rsid w:val="004D6511"/>
    <w:rsid w:val="004D74A2"/>
    <w:rsid w:val="004E156C"/>
    <w:rsid w:val="004E2671"/>
    <w:rsid w:val="004F369C"/>
    <w:rsid w:val="00502A3A"/>
    <w:rsid w:val="00510341"/>
    <w:rsid w:val="00530602"/>
    <w:rsid w:val="00532BDC"/>
    <w:rsid w:val="005419BB"/>
    <w:rsid w:val="00542A44"/>
    <w:rsid w:val="00560D65"/>
    <w:rsid w:val="005638E9"/>
    <w:rsid w:val="00574563"/>
    <w:rsid w:val="005746AA"/>
    <w:rsid w:val="0058252E"/>
    <w:rsid w:val="005858F0"/>
    <w:rsid w:val="005A0E98"/>
    <w:rsid w:val="005A263C"/>
    <w:rsid w:val="005A5A52"/>
    <w:rsid w:val="005B350D"/>
    <w:rsid w:val="005C4006"/>
    <w:rsid w:val="005D27FB"/>
    <w:rsid w:val="005D5F8D"/>
    <w:rsid w:val="005E3D8A"/>
    <w:rsid w:val="005E4C6B"/>
    <w:rsid w:val="005F50ED"/>
    <w:rsid w:val="00600366"/>
    <w:rsid w:val="00610ECF"/>
    <w:rsid w:val="00611122"/>
    <w:rsid w:val="00611E1A"/>
    <w:rsid w:val="00642FAD"/>
    <w:rsid w:val="00656A42"/>
    <w:rsid w:val="00661492"/>
    <w:rsid w:val="006638A3"/>
    <w:rsid w:val="00663CD7"/>
    <w:rsid w:val="0066560D"/>
    <w:rsid w:val="006706E8"/>
    <w:rsid w:val="006720BE"/>
    <w:rsid w:val="0067334B"/>
    <w:rsid w:val="0067403D"/>
    <w:rsid w:val="006A1049"/>
    <w:rsid w:val="006A46F0"/>
    <w:rsid w:val="006B248B"/>
    <w:rsid w:val="006C0C32"/>
    <w:rsid w:val="006C767D"/>
    <w:rsid w:val="006D1183"/>
    <w:rsid w:val="006E3193"/>
    <w:rsid w:val="00703B75"/>
    <w:rsid w:val="007049D0"/>
    <w:rsid w:val="00706076"/>
    <w:rsid w:val="0071175D"/>
    <w:rsid w:val="007133E5"/>
    <w:rsid w:val="00717E6B"/>
    <w:rsid w:val="00721BBF"/>
    <w:rsid w:val="007222DF"/>
    <w:rsid w:val="00724BE9"/>
    <w:rsid w:val="0073056F"/>
    <w:rsid w:val="007474B1"/>
    <w:rsid w:val="00750498"/>
    <w:rsid w:val="007519D7"/>
    <w:rsid w:val="00755A65"/>
    <w:rsid w:val="00763116"/>
    <w:rsid w:val="007905E1"/>
    <w:rsid w:val="00793CE0"/>
    <w:rsid w:val="00793D1D"/>
    <w:rsid w:val="0079496F"/>
    <w:rsid w:val="00795481"/>
    <w:rsid w:val="0079586E"/>
    <w:rsid w:val="007A6D2B"/>
    <w:rsid w:val="007B7814"/>
    <w:rsid w:val="007D4E0A"/>
    <w:rsid w:val="007D5C66"/>
    <w:rsid w:val="007F4779"/>
    <w:rsid w:val="007F4B68"/>
    <w:rsid w:val="007F7BEB"/>
    <w:rsid w:val="00804C7C"/>
    <w:rsid w:val="00814A40"/>
    <w:rsid w:val="00820F40"/>
    <w:rsid w:val="00825A5F"/>
    <w:rsid w:val="008401BD"/>
    <w:rsid w:val="0084775D"/>
    <w:rsid w:val="00856839"/>
    <w:rsid w:val="0086184C"/>
    <w:rsid w:val="00876AC5"/>
    <w:rsid w:val="008815F3"/>
    <w:rsid w:val="008A27CD"/>
    <w:rsid w:val="008D0A43"/>
    <w:rsid w:val="008D0CB3"/>
    <w:rsid w:val="008D2C48"/>
    <w:rsid w:val="008D4446"/>
    <w:rsid w:val="008E599A"/>
    <w:rsid w:val="008F4A17"/>
    <w:rsid w:val="008F7D5D"/>
    <w:rsid w:val="008F7E91"/>
    <w:rsid w:val="00906DD6"/>
    <w:rsid w:val="00925D39"/>
    <w:rsid w:val="00936ED2"/>
    <w:rsid w:val="009402CE"/>
    <w:rsid w:val="009416F9"/>
    <w:rsid w:val="00943800"/>
    <w:rsid w:val="00947962"/>
    <w:rsid w:val="00950CA6"/>
    <w:rsid w:val="00956E44"/>
    <w:rsid w:val="00957DB7"/>
    <w:rsid w:val="00960DD0"/>
    <w:rsid w:val="00971215"/>
    <w:rsid w:val="009740EE"/>
    <w:rsid w:val="00980473"/>
    <w:rsid w:val="0098300C"/>
    <w:rsid w:val="0098703E"/>
    <w:rsid w:val="0099646B"/>
    <w:rsid w:val="009A2A87"/>
    <w:rsid w:val="009B4BB4"/>
    <w:rsid w:val="009D2651"/>
    <w:rsid w:val="009D2CCE"/>
    <w:rsid w:val="009D47F0"/>
    <w:rsid w:val="009E69B1"/>
    <w:rsid w:val="009F3690"/>
    <w:rsid w:val="00A07140"/>
    <w:rsid w:val="00A10577"/>
    <w:rsid w:val="00A3365A"/>
    <w:rsid w:val="00A362D2"/>
    <w:rsid w:val="00A45EFE"/>
    <w:rsid w:val="00A54C00"/>
    <w:rsid w:val="00A65C85"/>
    <w:rsid w:val="00A66D04"/>
    <w:rsid w:val="00A723CD"/>
    <w:rsid w:val="00A74EFB"/>
    <w:rsid w:val="00A83AC4"/>
    <w:rsid w:val="00A9506F"/>
    <w:rsid w:val="00AA71B5"/>
    <w:rsid w:val="00AC126A"/>
    <w:rsid w:val="00AC197F"/>
    <w:rsid w:val="00AE497D"/>
    <w:rsid w:val="00AF2AEE"/>
    <w:rsid w:val="00B0286A"/>
    <w:rsid w:val="00B10A15"/>
    <w:rsid w:val="00B10F39"/>
    <w:rsid w:val="00B17104"/>
    <w:rsid w:val="00B17A85"/>
    <w:rsid w:val="00B24897"/>
    <w:rsid w:val="00B269DC"/>
    <w:rsid w:val="00B35DDA"/>
    <w:rsid w:val="00B41009"/>
    <w:rsid w:val="00B5291E"/>
    <w:rsid w:val="00B53045"/>
    <w:rsid w:val="00B57E64"/>
    <w:rsid w:val="00B648FF"/>
    <w:rsid w:val="00B762F3"/>
    <w:rsid w:val="00B96641"/>
    <w:rsid w:val="00B97872"/>
    <w:rsid w:val="00BA4F84"/>
    <w:rsid w:val="00BB5F88"/>
    <w:rsid w:val="00BC03CF"/>
    <w:rsid w:val="00BD4E89"/>
    <w:rsid w:val="00BE139E"/>
    <w:rsid w:val="00BF13E5"/>
    <w:rsid w:val="00C04DB7"/>
    <w:rsid w:val="00C52308"/>
    <w:rsid w:val="00C64F83"/>
    <w:rsid w:val="00C65942"/>
    <w:rsid w:val="00C66160"/>
    <w:rsid w:val="00C66C58"/>
    <w:rsid w:val="00C67E50"/>
    <w:rsid w:val="00C86CE0"/>
    <w:rsid w:val="00C90FFB"/>
    <w:rsid w:val="00CA292C"/>
    <w:rsid w:val="00CA40DF"/>
    <w:rsid w:val="00CB5E9D"/>
    <w:rsid w:val="00CB7AD3"/>
    <w:rsid w:val="00CD0522"/>
    <w:rsid w:val="00CE0EAB"/>
    <w:rsid w:val="00CE23DC"/>
    <w:rsid w:val="00CE775E"/>
    <w:rsid w:val="00CF0ED4"/>
    <w:rsid w:val="00CF300D"/>
    <w:rsid w:val="00CF4FE8"/>
    <w:rsid w:val="00CF78F2"/>
    <w:rsid w:val="00D038C4"/>
    <w:rsid w:val="00D06C3E"/>
    <w:rsid w:val="00D13DDC"/>
    <w:rsid w:val="00D15BBA"/>
    <w:rsid w:val="00D16F08"/>
    <w:rsid w:val="00D17885"/>
    <w:rsid w:val="00D179B4"/>
    <w:rsid w:val="00D23AEE"/>
    <w:rsid w:val="00D4019F"/>
    <w:rsid w:val="00D46CFE"/>
    <w:rsid w:val="00D60B9C"/>
    <w:rsid w:val="00D626AC"/>
    <w:rsid w:val="00D703EE"/>
    <w:rsid w:val="00D941C6"/>
    <w:rsid w:val="00DA6DA0"/>
    <w:rsid w:val="00DC74CA"/>
    <w:rsid w:val="00DD5831"/>
    <w:rsid w:val="00DD6552"/>
    <w:rsid w:val="00DE3F21"/>
    <w:rsid w:val="00E063AF"/>
    <w:rsid w:val="00E1163E"/>
    <w:rsid w:val="00E202EF"/>
    <w:rsid w:val="00E22E91"/>
    <w:rsid w:val="00E25838"/>
    <w:rsid w:val="00E26D11"/>
    <w:rsid w:val="00E42929"/>
    <w:rsid w:val="00E45D07"/>
    <w:rsid w:val="00E5185D"/>
    <w:rsid w:val="00E61236"/>
    <w:rsid w:val="00E61D39"/>
    <w:rsid w:val="00E64D03"/>
    <w:rsid w:val="00E7012F"/>
    <w:rsid w:val="00E80AF8"/>
    <w:rsid w:val="00E84C8A"/>
    <w:rsid w:val="00E855DC"/>
    <w:rsid w:val="00E923AE"/>
    <w:rsid w:val="00E93832"/>
    <w:rsid w:val="00E947E1"/>
    <w:rsid w:val="00EA3341"/>
    <w:rsid w:val="00EA34B2"/>
    <w:rsid w:val="00EA402F"/>
    <w:rsid w:val="00EA7336"/>
    <w:rsid w:val="00EB5A80"/>
    <w:rsid w:val="00EB6596"/>
    <w:rsid w:val="00EC38EF"/>
    <w:rsid w:val="00EC595C"/>
    <w:rsid w:val="00EF01DC"/>
    <w:rsid w:val="00EF0401"/>
    <w:rsid w:val="00F03D24"/>
    <w:rsid w:val="00F22F92"/>
    <w:rsid w:val="00F34525"/>
    <w:rsid w:val="00F413A0"/>
    <w:rsid w:val="00F53829"/>
    <w:rsid w:val="00F54F1D"/>
    <w:rsid w:val="00F558ED"/>
    <w:rsid w:val="00F623A3"/>
    <w:rsid w:val="00F669A9"/>
    <w:rsid w:val="00F66B23"/>
    <w:rsid w:val="00F934AA"/>
    <w:rsid w:val="00F94E1F"/>
    <w:rsid w:val="00F96FA6"/>
    <w:rsid w:val="00FA7642"/>
    <w:rsid w:val="00FF2970"/>
    <w:rsid w:val="00FF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0BA4B-8F8C-4E67-8BBA-1CBD6657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8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538A1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3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D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EF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538A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5"/>
    <w:rsid w:val="003538A1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3538A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538A1"/>
    <w:rPr>
      <w:sz w:val="28"/>
    </w:rPr>
  </w:style>
  <w:style w:type="character" w:customStyle="1" w:styleId="22">
    <w:name w:val="Основной текст 2 Знак"/>
    <w:basedOn w:val="a0"/>
    <w:link w:val="21"/>
    <w:rsid w:val="003538A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3538A1"/>
    <w:pPr>
      <w:jc w:val="center"/>
    </w:pPr>
    <w:rPr>
      <w:b/>
      <w:i/>
      <w:color w:val="000080"/>
      <w:sz w:val="36"/>
    </w:rPr>
  </w:style>
  <w:style w:type="character" w:customStyle="1" w:styleId="32">
    <w:name w:val="Основной текст 3 Знак"/>
    <w:basedOn w:val="a0"/>
    <w:link w:val="31"/>
    <w:rsid w:val="003538A1"/>
    <w:rPr>
      <w:rFonts w:ascii="Times New Roman" w:eastAsia="Times New Roman" w:hAnsi="Times New Roman" w:cs="Times New Roman"/>
      <w:b/>
      <w:i/>
      <w:color w:val="000080"/>
      <w:sz w:val="36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7121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121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A03C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A6D1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FORMATTEXT">
    <w:name w:val=".FORMATTEXT"/>
    <w:uiPriority w:val="99"/>
    <w:rsid w:val="00A65C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6FB6E-0BD6-4D19-8108-9BED9800A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4760</Words>
  <Characters>27133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Konovalova</dc:creator>
  <cp:keywords/>
  <dc:description/>
  <cp:lastModifiedBy>Пользователь Windows</cp:lastModifiedBy>
  <cp:revision>2</cp:revision>
  <cp:lastPrinted>2023-11-03T06:41:00Z</cp:lastPrinted>
  <dcterms:created xsi:type="dcterms:W3CDTF">2023-11-03T06:52:00Z</dcterms:created>
  <dcterms:modified xsi:type="dcterms:W3CDTF">2023-11-03T06:52:00Z</dcterms:modified>
</cp:coreProperties>
</file>